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D1F" w:rsidRDefault="00914D1F" w:rsidP="009C02A7">
      <w:pPr>
        <w:pStyle w:val="2"/>
        <w:tabs>
          <w:tab w:val="left" w:pos="7655"/>
        </w:tabs>
        <w:adjustRightInd w:val="0"/>
        <w:spacing w:line="1000" w:lineRule="exact"/>
        <w:ind w:firstLineChars="0" w:firstLine="0"/>
        <w:jc w:val="center"/>
        <w:rPr>
          <w:rFonts w:ascii="华文中宋" w:hAnsi="华文中宋"/>
          <w:b/>
          <w:color w:val="FF0000"/>
          <w:spacing w:val="-2"/>
          <w:w w:val="96"/>
          <w:kern w:val="0"/>
          <w:sz w:val="72"/>
          <w:szCs w:val="72"/>
        </w:rPr>
      </w:pPr>
      <w:r>
        <w:rPr>
          <w:rFonts w:ascii="华文中宋" w:hAnsi="华文中宋" w:hint="eastAsia"/>
          <w:b/>
          <w:color w:val="FF0000"/>
          <w:spacing w:val="1"/>
          <w:w w:val="82"/>
          <w:kern w:val="0"/>
          <w:sz w:val="72"/>
          <w:szCs w:val="72"/>
        </w:rPr>
        <w:t>广东省企业诚信建设促进会文</w:t>
      </w:r>
      <w:r>
        <w:rPr>
          <w:rFonts w:ascii="华文中宋" w:hAnsi="华文中宋" w:hint="eastAsia"/>
          <w:b/>
          <w:color w:val="FF0000"/>
          <w:spacing w:val="-4"/>
          <w:w w:val="82"/>
          <w:kern w:val="0"/>
          <w:sz w:val="72"/>
          <w:szCs w:val="72"/>
        </w:rPr>
        <w:t>件</w:t>
      </w:r>
    </w:p>
    <w:p w:rsidR="00914D1F" w:rsidRPr="00761F4D" w:rsidRDefault="00C362D5">
      <w:pPr>
        <w:pStyle w:val="2"/>
        <w:ind w:rightChars="12" w:right="25" w:firstLineChars="0" w:firstLine="0"/>
        <w:jc w:val="center"/>
        <w:rPr>
          <w:rFonts w:asciiTheme="majorEastAsia" w:eastAsiaTheme="majorEastAsia" w:hAnsiTheme="majorEastAsia" w:cs="黑体"/>
          <w:bCs/>
          <w:color w:val="000000"/>
          <w:sz w:val="28"/>
          <w:szCs w:val="28"/>
        </w:rPr>
      </w:pPr>
      <w:r w:rsidRPr="00C362D5">
        <w:rPr>
          <w:rFonts w:asciiTheme="majorEastAsia" w:eastAsiaTheme="majorEastAsia" w:hAnsiTheme="majorEastAsia"/>
          <w:noProof/>
          <w:color w:val="000000"/>
          <w:sz w:val="28"/>
          <w:szCs w:val="28"/>
        </w:rPr>
        <w:pict>
          <v:line id="直线 3" o:spid="_x0000_s1026" style="position:absolute;left:0;text-align:left;z-index:251655680;visibility:visible" from="-34.5pt,29.85pt" to="44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" strokecolor="red" strokeweight="4.5pt">
            <v:stroke linestyle="thickThin"/>
            <v:shadow color="#622423" opacity=".5" offset="1pt"/>
          </v:line>
        </w:pict>
      </w:r>
      <w:r w:rsidR="00914D1F" w:rsidRPr="00761F4D">
        <w:rPr>
          <w:rFonts w:asciiTheme="majorEastAsia" w:eastAsiaTheme="majorEastAsia" w:hAnsiTheme="majorEastAsia" w:cs="黑体" w:hint="eastAsia"/>
          <w:bCs/>
          <w:color w:val="000000"/>
          <w:sz w:val="28"/>
          <w:szCs w:val="28"/>
        </w:rPr>
        <w:t>粤诚信</w:t>
      </w:r>
      <w:r w:rsidR="00914D1F" w:rsidRPr="00761F4D">
        <w:rPr>
          <w:rFonts w:asciiTheme="majorEastAsia" w:eastAsiaTheme="majorEastAsia" w:hAnsiTheme="majorEastAsia"/>
          <w:color w:val="000000"/>
          <w:sz w:val="28"/>
          <w:szCs w:val="28"/>
        </w:rPr>
        <w:t>〔20</w:t>
      </w:r>
      <w:r w:rsidR="00914D1F" w:rsidRPr="00761F4D">
        <w:rPr>
          <w:rFonts w:asciiTheme="majorEastAsia" w:eastAsiaTheme="majorEastAsia" w:hAnsiTheme="majorEastAsia" w:hint="eastAsia"/>
          <w:color w:val="000000"/>
          <w:sz w:val="28"/>
          <w:szCs w:val="28"/>
        </w:rPr>
        <w:t>16</w:t>
      </w:r>
      <w:r w:rsidR="00914D1F" w:rsidRPr="00761F4D">
        <w:rPr>
          <w:rFonts w:asciiTheme="majorEastAsia" w:eastAsiaTheme="majorEastAsia" w:hAnsiTheme="majorEastAsia"/>
          <w:color w:val="000000"/>
          <w:sz w:val="28"/>
          <w:szCs w:val="28"/>
        </w:rPr>
        <w:t>〕</w:t>
      </w:r>
      <w:r w:rsidR="00914D1F" w:rsidRPr="00761F4D">
        <w:rPr>
          <w:rFonts w:asciiTheme="majorEastAsia" w:eastAsiaTheme="majorEastAsia" w:hAnsiTheme="majorEastAsia" w:hint="eastAsia"/>
          <w:bCs/>
          <w:color w:val="000000"/>
          <w:sz w:val="28"/>
          <w:szCs w:val="28"/>
        </w:rPr>
        <w:t>5</w:t>
      </w:r>
      <w:r w:rsidR="00914D1F" w:rsidRPr="00761F4D">
        <w:rPr>
          <w:rFonts w:asciiTheme="majorEastAsia" w:eastAsiaTheme="majorEastAsia" w:hAnsiTheme="majorEastAsia" w:cs="黑体" w:hint="eastAsia"/>
          <w:bCs/>
          <w:color w:val="000000"/>
          <w:sz w:val="28"/>
          <w:szCs w:val="28"/>
        </w:rPr>
        <w:t>号</w:t>
      </w:r>
    </w:p>
    <w:p w:rsidR="00914D1F" w:rsidRDefault="00914D1F">
      <w:pPr>
        <w:pStyle w:val="2"/>
        <w:adjustRightInd w:val="0"/>
        <w:spacing w:line="200" w:lineRule="exact"/>
        <w:ind w:firstLineChars="0" w:firstLine="0"/>
        <w:rPr>
          <w:rFonts w:ascii="华文中宋" w:hAnsi="华文中宋"/>
          <w:b/>
          <w:color w:val="000000"/>
          <w:spacing w:val="-2"/>
          <w:sz w:val="72"/>
          <w:szCs w:val="72"/>
        </w:rPr>
      </w:pPr>
    </w:p>
    <w:p w:rsidR="002E4540" w:rsidRDefault="002E4540">
      <w:pPr>
        <w:autoSpaceDE w:val="0"/>
        <w:autoSpaceDN w:val="0"/>
        <w:adjustRightInd w:val="0"/>
        <w:spacing w:line="560" w:lineRule="exact"/>
        <w:jc w:val="center"/>
        <w:rPr>
          <w:rFonts w:ascii="华文中宋" w:eastAsia="华文中宋" w:hAnsi="华文中宋" w:cs="宋体" w:hint="eastAsia"/>
          <w:b/>
          <w:bCs/>
          <w:color w:val="000000"/>
          <w:kern w:val="0"/>
          <w:sz w:val="36"/>
          <w:szCs w:val="36"/>
        </w:rPr>
      </w:pPr>
    </w:p>
    <w:p w:rsidR="00914D1F" w:rsidRDefault="00914D1F">
      <w:pPr>
        <w:autoSpaceDE w:val="0"/>
        <w:autoSpaceDN w:val="0"/>
        <w:adjustRightInd w:val="0"/>
        <w:spacing w:line="560" w:lineRule="exact"/>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关于申报</w:t>
      </w:r>
      <w:r>
        <w:rPr>
          <w:rFonts w:eastAsia="华文中宋"/>
          <w:b/>
          <w:bCs/>
          <w:color w:val="000000"/>
          <w:kern w:val="0"/>
          <w:sz w:val="36"/>
          <w:szCs w:val="36"/>
        </w:rPr>
        <w:t>2016</w:t>
      </w:r>
      <w:r>
        <w:rPr>
          <w:rFonts w:ascii="华文中宋" w:eastAsia="华文中宋" w:hAnsi="华文中宋" w:cs="宋体" w:hint="eastAsia"/>
          <w:b/>
          <w:bCs/>
          <w:color w:val="000000"/>
          <w:kern w:val="0"/>
          <w:sz w:val="36"/>
          <w:szCs w:val="36"/>
        </w:rPr>
        <w:t>年广东企业信用等级评价</w:t>
      </w:r>
      <w:r>
        <w:rPr>
          <w:rFonts w:ascii="华文中宋" w:eastAsia="华文中宋" w:hAnsi="华文中宋" w:cs="宋体" w:hint="eastAsia"/>
          <w:b/>
          <w:bCs/>
          <w:color w:val="000000"/>
          <w:spacing w:val="20"/>
          <w:kern w:val="0"/>
          <w:sz w:val="36"/>
          <w:szCs w:val="36"/>
        </w:rPr>
        <w:t>的通知</w:t>
      </w:r>
    </w:p>
    <w:p w:rsidR="00914D1F" w:rsidRDefault="00914D1F">
      <w:pPr>
        <w:autoSpaceDE w:val="0"/>
        <w:autoSpaceDN w:val="0"/>
        <w:adjustRightInd w:val="0"/>
        <w:spacing w:line="300" w:lineRule="exact"/>
        <w:rPr>
          <w:rFonts w:ascii="仿宋_GB2312" w:eastAsia="楷体" w:cs="宋体" w:hint="eastAsia"/>
          <w:b/>
          <w:color w:val="000000"/>
          <w:kern w:val="0"/>
          <w:sz w:val="32"/>
          <w:szCs w:val="32"/>
        </w:rPr>
      </w:pPr>
    </w:p>
    <w:p w:rsidR="002E4540" w:rsidRPr="002E4540" w:rsidRDefault="002E4540">
      <w:pPr>
        <w:autoSpaceDE w:val="0"/>
        <w:autoSpaceDN w:val="0"/>
        <w:adjustRightInd w:val="0"/>
        <w:spacing w:line="300" w:lineRule="exact"/>
        <w:rPr>
          <w:rFonts w:ascii="仿宋_GB2312" w:eastAsia="楷体" w:cs="宋体"/>
          <w:b/>
          <w:color w:val="000000"/>
          <w:kern w:val="0"/>
          <w:sz w:val="32"/>
          <w:szCs w:val="32"/>
        </w:rPr>
      </w:pPr>
    </w:p>
    <w:p w:rsidR="00914D1F" w:rsidRPr="002E4540" w:rsidRDefault="00914D1F">
      <w:pPr>
        <w:autoSpaceDE w:val="0"/>
        <w:autoSpaceDN w:val="0"/>
        <w:adjustRightInd w:val="0"/>
        <w:spacing w:line="470" w:lineRule="exact"/>
        <w:rPr>
          <w:rFonts w:ascii="仿宋" w:eastAsia="仿宋" w:hAnsi="仿宋" w:cs="宋体"/>
          <w:color w:val="000000"/>
          <w:kern w:val="0"/>
          <w:sz w:val="28"/>
          <w:szCs w:val="28"/>
          <w:lang w:val="zh-CN"/>
        </w:rPr>
      </w:pPr>
      <w:r w:rsidRPr="002E4540">
        <w:rPr>
          <w:rFonts w:ascii="仿宋" w:eastAsia="仿宋" w:hAnsi="仿宋" w:cs="宋体" w:hint="eastAsia"/>
          <w:color w:val="000000"/>
          <w:kern w:val="0"/>
          <w:sz w:val="28"/>
          <w:szCs w:val="28"/>
          <w:lang w:val="zh-CN"/>
        </w:rPr>
        <w:t>各有关单位、会员企业：</w:t>
      </w:r>
    </w:p>
    <w:p w:rsidR="00914D1F" w:rsidRPr="002E4540" w:rsidRDefault="00914D1F">
      <w:pPr>
        <w:spacing w:line="470" w:lineRule="exact"/>
        <w:ind w:firstLineChars="200" w:firstLine="560"/>
        <w:rPr>
          <w:rFonts w:ascii="仿宋" w:eastAsia="仿宋" w:hAnsi="仿宋" w:cs="仿宋_GB2312"/>
          <w:bCs/>
          <w:color w:val="000000"/>
          <w:spacing w:val="20"/>
          <w:kern w:val="0"/>
          <w:sz w:val="28"/>
          <w:szCs w:val="28"/>
        </w:rPr>
      </w:pPr>
      <w:r w:rsidRPr="002E4540">
        <w:rPr>
          <w:rFonts w:ascii="仿宋" w:eastAsia="仿宋" w:hAnsi="仿宋" w:cs="仿宋_GB2312" w:hint="eastAsia"/>
          <w:color w:val="000000"/>
          <w:sz w:val="28"/>
          <w:szCs w:val="28"/>
        </w:rPr>
        <w:t>为落实</w:t>
      </w:r>
      <w:r w:rsidRPr="002E4540">
        <w:rPr>
          <w:rFonts w:ascii="仿宋" w:eastAsia="仿宋" w:hAnsi="仿宋" w:cs="宋体" w:hint="eastAsia"/>
          <w:color w:val="000000"/>
          <w:kern w:val="0"/>
          <w:sz w:val="28"/>
          <w:szCs w:val="28"/>
        </w:rPr>
        <w:t>国务院《社会信用体系建设规划纲要（</w:t>
      </w:r>
      <w:r w:rsidRPr="002E4540">
        <w:rPr>
          <w:rFonts w:ascii="仿宋" w:eastAsia="仿宋" w:hAnsi="仿宋"/>
          <w:color w:val="000000"/>
          <w:kern w:val="0"/>
          <w:sz w:val="28"/>
          <w:szCs w:val="28"/>
        </w:rPr>
        <w:t>2014-2020</w:t>
      </w:r>
      <w:r w:rsidRPr="002E4540">
        <w:rPr>
          <w:rFonts w:ascii="仿宋" w:eastAsia="仿宋" w:hAnsi="仿宋" w:cs="宋体" w:hint="eastAsia"/>
          <w:color w:val="000000"/>
          <w:kern w:val="0"/>
          <w:sz w:val="28"/>
          <w:szCs w:val="28"/>
        </w:rPr>
        <w:t>年）》和省政府</w:t>
      </w:r>
      <w:r w:rsidRPr="002E4540">
        <w:rPr>
          <w:rFonts w:ascii="仿宋" w:eastAsia="仿宋" w:hAnsi="仿宋" w:cs="仿宋_GB2312" w:hint="eastAsia"/>
          <w:color w:val="000000"/>
          <w:sz w:val="28"/>
          <w:szCs w:val="28"/>
        </w:rPr>
        <w:t>《</w:t>
      </w:r>
      <w:r w:rsidRPr="002E4540">
        <w:rPr>
          <w:rFonts w:ascii="仿宋" w:eastAsia="仿宋" w:hAnsi="仿宋" w:cs="宋体" w:hint="eastAsia"/>
          <w:bCs/>
          <w:color w:val="000000"/>
          <w:kern w:val="0"/>
          <w:sz w:val="28"/>
          <w:szCs w:val="28"/>
        </w:rPr>
        <w:t>广东省社会信用体系建设规划（</w:t>
      </w:r>
      <w:r w:rsidRPr="002E4540">
        <w:rPr>
          <w:rFonts w:ascii="仿宋" w:eastAsia="仿宋" w:hAnsi="仿宋"/>
          <w:bCs/>
          <w:color w:val="000000"/>
          <w:kern w:val="0"/>
          <w:sz w:val="28"/>
          <w:szCs w:val="28"/>
        </w:rPr>
        <w:t>2014</w:t>
      </w:r>
      <w:r w:rsidRPr="002E4540">
        <w:rPr>
          <w:rFonts w:ascii="仿宋" w:eastAsia="仿宋" w:hAnsi="仿宋" w:hint="eastAsia"/>
          <w:bCs/>
          <w:color w:val="000000"/>
          <w:kern w:val="0"/>
          <w:sz w:val="28"/>
          <w:szCs w:val="28"/>
        </w:rPr>
        <w:t>-</w:t>
      </w:r>
      <w:r w:rsidR="00106794">
        <w:rPr>
          <w:rFonts w:ascii="仿宋" w:eastAsia="仿宋" w:hAnsi="仿宋"/>
          <w:bCs/>
          <w:color w:val="000000"/>
          <w:kern w:val="0"/>
          <w:sz w:val="28"/>
          <w:szCs w:val="28"/>
        </w:rPr>
        <w:t>202</w:t>
      </w:r>
      <w:r w:rsidR="00106794">
        <w:rPr>
          <w:rFonts w:ascii="仿宋" w:eastAsia="仿宋" w:hAnsi="仿宋" w:hint="eastAsia"/>
          <w:bCs/>
          <w:color w:val="000000"/>
          <w:kern w:val="0"/>
          <w:sz w:val="28"/>
          <w:szCs w:val="28"/>
        </w:rPr>
        <w:t>0</w:t>
      </w:r>
      <w:r w:rsidRPr="002E4540">
        <w:rPr>
          <w:rFonts w:ascii="仿宋" w:eastAsia="仿宋" w:hAnsi="仿宋" w:cs="宋体" w:hint="eastAsia"/>
          <w:bCs/>
          <w:color w:val="000000"/>
          <w:kern w:val="0"/>
          <w:sz w:val="28"/>
          <w:szCs w:val="28"/>
        </w:rPr>
        <w:t>年）的通知》（</w:t>
      </w:r>
      <w:r w:rsidRPr="002E4540">
        <w:rPr>
          <w:rFonts w:ascii="仿宋" w:eastAsia="仿宋" w:hAnsi="仿宋" w:cs="宋体" w:hint="eastAsia"/>
          <w:color w:val="000000"/>
          <w:kern w:val="0"/>
          <w:sz w:val="28"/>
          <w:szCs w:val="28"/>
        </w:rPr>
        <w:t>粤府</w:t>
      </w:r>
      <w:r w:rsidRPr="002E4540">
        <w:rPr>
          <w:rFonts w:ascii="仿宋" w:eastAsia="仿宋" w:hAnsi="仿宋"/>
          <w:color w:val="000000"/>
          <w:kern w:val="0"/>
          <w:sz w:val="28"/>
          <w:szCs w:val="28"/>
        </w:rPr>
        <w:t>〔2014〕45</w:t>
      </w:r>
      <w:r w:rsidRPr="002E4540">
        <w:rPr>
          <w:rFonts w:ascii="仿宋" w:eastAsia="仿宋" w:hAnsi="仿宋" w:cs="宋体" w:hint="eastAsia"/>
          <w:color w:val="000000"/>
          <w:kern w:val="0"/>
          <w:sz w:val="28"/>
          <w:szCs w:val="28"/>
        </w:rPr>
        <w:t>号）文件精神</w:t>
      </w:r>
      <w:r w:rsidRPr="002E4540">
        <w:rPr>
          <w:rFonts w:ascii="仿宋" w:eastAsia="仿宋" w:hAnsi="仿宋" w:cs="仿宋_GB2312" w:hint="eastAsia"/>
          <w:color w:val="000000"/>
          <w:sz w:val="28"/>
          <w:szCs w:val="28"/>
        </w:rPr>
        <w:t>，规范企业诚信发展，</w:t>
      </w:r>
      <w:r w:rsidRPr="002E4540">
        <w:rPr>
          <w:rFonts w:ascii="仿宋" w:eastAsia="仿宋" w:hAnsi="仿宋" w:cs="宋体" w:hint="eastAsia"/>
          <w:color w:val="000000"/>
          <w:kern w:val="0"/>
          <w:sz w:val="28"/>
          <w:szCs w:val="28"/>
          <w:lang w:val="zh-CN"/>
        </w:rPr>
        <w:t>树立企业诚信形象</w:t>
      </w:r>
      <w:r w:rsidRPr="002E4540">
        <w:rPr>
          <w:rFonts w:ascii="仿宋" w:eastAsia="仿宋" w:hAnsi="仿宋" w:cs="宋体" w:hint="eastAsia"/>
          <w:color w:val="000000"/>
          <w:kern w:val="0"/>
          <w:sz w:val="28"/>
          <w:szCs w:val="28"/>
        </w:rPr>
        <w:t>，</w:t>
      </w:r>
      <w:r w:rsidRPr="002E4540">
        <w:rPr>
          <w:rFonts w:ascii="仿宋" w:eastAsia="仿宋" w:hAnsi="仿宋" w:cs="仿宋_GB2312" w:hint="eastAsia"/>
          <w:color w:val="000000"/>
          <w:sz w:val="28"/>
          <w:szCs w:val="28"/>
        </w:rPr>
        <w:t>提升企业诚信管理能力，</w:t>
      </w:r>
      <w:r w:rsidRPr="002E4540">
        <w:rPr>
          <w:rFonts w:ascii="仿宋" w:eastAsia="仿宋" w:hAnsi="仿宋" w:cs="仿宋_GB2312" w:hint="eastAsia"/>
          <w:bCs/>
          <w:color w:val="000000"/>
          <w:spacing w:val="20"/>
          <w:kern w:val="0"/>
          <w:sz w:val="28"/>
          <w:szCs w:val="28"/>
        </w:rPr>
        <w:t>整规信用服务市场，</w:t>
      </w:r>
      <w:r w:rsidRPr="002E4540">
        <w:rPr>
          <w:rFonts w:ascii="仿宋" w:eastAsia="仿宋" w:hAnsi="仿宋" w:cs="仿宋_GB2312" w:hint="eastAsia"/>
          <w:color w:val="000000"/>
          <w:sz w:val="28"/>
          <w:szCs w:val="28"/>
        </w:rPr>
        <w:t>在广东省人民政府相关职能部门指导和监管下，广东省企业诚信建设促进会开展</w:t>
      </w:r>
      <w:r w:rsidRPr="002E4540">
        <w:rPr>
          <w:rFonts w:ascii="仿宋" w:eastAsia="仿宋" w:hAnsi="仿宋"/>
          <w:bCs/>
          <w:color w:val="000000"/>
          <w:kern w:val="0"/>
          <w:sz w:val="28"/>
          <w:szCs w:val="28"/>
        </w:rPr>
        <w:t>2016</w:t>
      </w:r>
      <w:r w:rsidRPr="002E4540">
        <w:rPr>
          <w:rFonts w:ascii="仿宋" w:eastAsia="仿宋" w:hAnsi="仿宋" w:cs="仿宋_GB2312" w:hint="eastAsia"/>
          <w:bCs/>
          <w:color w:val="000000"/>
          <w:kern w:val="0"/>
          <w:sz w:val="28"/>
          <w:szCs w:val="28"/>
        </w:rPr>
        <w:t>年广东企业信用</w:t>
      </w:r>
      <w:r w:rsidRPr="002E4540">
        <w:rPr>
          <w:rFonts w:ascii="仿宋" w:eastAsia="仿宋" w:hAnsi="仿宋" w:cs="仿宋_GB2312" w:hint="eastAsia"/>
          <w:bCs/>
          <w:color w:val="000000"/>
          <w:spacing w:val="20"/>
          <w:kern w:val="0"/>
          <w:sz w:val="28"/>
          <w:szCs w:val="28"/>
        </w:rPr>
        <w:t>等级评价的工作。</w:t>
      </w:r>
    </w:p>
    <w:p w:rsidR="00914D1F" w:rsidRPr="002E4540" w:rsidRDefault="00914D1F">
      <w:pPr>
        <w:spacing w:line="470" w:lineRule="exact"/>
        <w:ind w:firstLineChars="200" w:firstLine="640"/>
        <w:rPr>
          <w:rFonts w:ascii="仿宋" w:eastAsia="仿宋" w:hAnsi="仿宋" w:cs="仿宋_GB2312"/>
          <w:bCs/>
          <w:color w:val="000000"/>
          <w:kern w:val="0"/>
          <w:sz w:val="28"/>
          <w:szCs w:val="28"/>
        </w:rPr>
      </w:pPr>
      <w:r w:rsidRPr="002E4540">
        <w:rPr>
          <w:rFonts w:ascii="仿宋" w:eastAsia="仿宋" w:hAnsi="仿宋" w:cs="仿宋_GB2312" w:hint="eastAsia"/>
          <w:bCs/>
          <w:color w:val="000000"/>
          <w:spacing w:val="20"/>
          <w:kern w:val="0"/>
          <w:sz w:val="28"/>
          <w:szCs w:val="28"/>
        </w:rPr>
        <w:t>为做好这项评价工作，现将相关要求通知如下：</w:t>
      </w:r>
    </w:p>
    <w:p w:rsidR="00914D1F" w:rsidRPr="002E4540" w:rsidRDefault="00914D1F" w:rsidP="00761F4D">
      <w:pPr>
        <w:shd w:val="clear" w:color="auto" w:fill="FFFFFF"/>
        <w:spacing w:line="470" w:lineRule="exact"/>
        <w:ind w:firstLineChars="200" w:firstLine="562"/>
        <w:rPr>
          <w:rFonts w:ascii="仿宋" w:eastAsia="仿宋" w:hAnsi="仿宋" w:cs="仿宋_GB2312"/>
          <w:b/>
          <w:color w:val="000000"/>
          <w:kern w:val="0"/>
          <w:sz w:val="28"/>
          <w:szCs w:val="28"/>
        </w:rPr>
      </w:pPr>
      <w:r w:rsidRPr="002E4540">
        <w:rPr>
          <w:rFonts w:ascii="仿宋" w:eastAsia="仿宋" w:hAnsi="仿宋" w:cs="仿宋_GB2312" w:hint="eastAsia"/>
          <w:b/>
          <w:color w:val="000000"/>
          <w:kern w:val="0"/>
          <w:sz w:val="28"/>
          <w:szCs w:val="28"/>
        </w:rPr>
        <w:t>一、申报条件</w:t>
      </w:r>
    </w:p>
    <w:p w:rsidR="00914D1F" w:rsidRPr="002E4540" w:rsidRDefault="00914D1F">
      <w:pPr>
        <w:shd w:val="clear" w:color="auto" w:fill="FFFFFF"/>
        <w:spacing w:line="470" w:lineRule="exact"/>
        <w:ind w:firstLineChars="200" w:firstLine="560"/>
        <w:rPr>
          <w:rFonts w:ascii="仿宋" w:eastAsia="仿宋" w:hAnsi="仿宋" w:cs="仿宋_GB2312"/>
          <w:color w:val="000000"/>
          <w:kern w:val="0"/>
          <w:sz w:val="28"/>
          <w:szCs w:val="28"/>
        </w:rPr>
      </w:pPr>
      <w:r w:rsidRPr="002E4540">
        <w:rPr>
          <w:rFonts w:ascii="仿宋" w:eastAsia="仿宋" w:hAnsi="仿宋" w:cs="仿宋_GB2312" w:hint="eastAsia"/>
          <w:color w:val="000000"/>
          <w:kern w:val="0"/>
          <w:sz w:val="28"/>
          <w:szCs w:val="28"/>
        </w:rPr>
        <w:t>广东省工商部门注册三年及以上，具有独立法人资格的企业。申报企业登录</w:t>
      </w:r>
      <w:r w:rsidRPr="002E4540">
        <w:rPr>
          <w:rFonts w:ascii="仿宋" w:eastAsia="仿宋" w:hAnsi="仿宋" w:hint="eastAsia"/>
          <w:color w:val="000000"/>
          <w:sz w:val="28"/>
          <w:szCs w:val="28"/>
        </w:rPr>
        <w:t>官方网站</w:t>
      </w:r>
      <w:r w:rsidRPr="002E4540">
        <w:rPr>
          <w:rFonts w:ascii="仿宋" w:eastAsia="仿宋" w:hAnsi="仿宋" w:cs="仿宋_GB2312" w:hint="eastAsia"/>
          <w:color w:val="000000"/>
          <w:kern w:val="0"/>
          <w:sz w:val="28"/>
          <w:szCs w:val="28"/>
        </w:rPr>
        <w:t>诚信广东网（</w:t>
      </w:r>
      <w:r w:rsidRPr="002E4540">
        <w:rPr>
          <w:rFonts w:ascii="仿宋" w:eastAsia="仿宋" w:hAnsi="仿宋" w:hint="eastAsia"/>
          <w:color w:val="000000"/>
          <w:kern w:val="0"/>
          <w:sz w:val="28"/>
          <w:szCs w:val="28"/>
        </w:rPr>
        <w:t>www</w:t>
      </w:r>
      <w:r w:rsidRPr="002E4540">
        <w:rPr>
          <w:rFonts w:ascii="仿宋" w:eastAsia="仿宋" w:hAnsi="仿宋"/>
          <w:color w:val="000000"/>
          <w:kern w:val="0"/>
          <w:sz w:val="28"/>
          <w:szCs w:val="28"/>
        </w:rPr>
        <w:t>.cxgd.org</w:t>
      </w:r>
      <w:r w:rsidRPr="002E4540">
        <w:rPr>
          <w:rFonts w:ascii="仿宋" w:eastAsia="仿宋" w:hAnsi="仿宋" w:cs="仿宋_GB2312" w:hint="eastAsia"/>
          <w:color w:val="000000"/>
          <w:kern w:val="0"/>
          <w:sz w:val="28"/>
          <w:szCs w:val="28"/>
        </w:rPr>
        <w:t>）下载相关材料。</w:t>
      </w:r>
    </w:p>
    <w:p w:rsidR="00914D1F" w:rsidRPr="002E4540" w:rsidRDefault="00914D1F" w:rsidP="00761F4D">
      <w:pPr>
        <w:shd w:val="clear" w:color="auto" w:fill="FFFFFF"/>
        <w:spacing w:line="470" w:lineRule="exact"/>
        <w:ind w:firstLineChars="196" w:firstLine="551"/>
        <w:rPr>
          <w:rFonts w:ascii="仿宋" w:eastAsia="仿宋" w:hAnsi="仿宋" w:cs="仿宋_GB2312"/>
          <w:b/>
          <w:color w:val="000000"/>
          <w:kern w:val="0"/>
          <w:sz w:val="28"/>
          <w:szCs w:val="28"/>
        </w:rPr>
      </w:pPr>
      <w:r w:rsidRPr="002E4540">
        <w:rPr>
          <w:rFonts w:ascii="仿宋" w:eastAsia="仿宋" w:hAnsi="仿宋" w:cs="仿宋_GB2312" w:hint="eastAsia"/>
          <w:b/>
          <w:color w:val="000000"/>
          <w:kern w:val="0"/>
          <w:sz w:val="28"/>
          <w:szCs w:val="28"/>
        </w:rPr>
        <w:t>二、申报程序</w:t>
      </w:r>
    </w:p>
    <w:p w:rsidR="00914D1F" w:rsidRPr="002E4540" w:rsidRDefault="00914D1F">
      <w:pPr>
        <w:shd w:val="clear" w:color="auto" w:fill="FFFFFF"/>
        <w:spacing w:line="470" w:lineRule="exact"/>
        <w:ind w:firstLineChars="196" w:firstLine="549"/>
        <w:rPr>
          <w:rFonts w:ascii="仿宋" w:eastAsia="仿宋" w:hAnsi="仿宋" w:cs="宋体"/>
          <w:color w:val="000000"/>
          <w:kern w:val="0"/>
          <w:sz w:val="28"/>
          <w:szCs w:val="28"/>
          <w:lang w:val="zh-CN"/>
        </w:rPr>
      </w:pPr>
      <w:r w:rsidRPr="002E4540">
        <w:rPr>
          <w:rFonts w:ascii="仿宋" w:eastAsia="仿宋" w:hAnsi="仿宋" w:hint="eastAsia"/>
          <w:color w:val="000000"/>
          <w:kern w:val="0"/>
          <w:sz w:val="28"/>
          <w:szCs w:val="28"/>
        </w:rPr>
        <w:t>申报企业</w:t>
      </w:r>
      <w:r w:rsidRPr="002E4540">
        <w:rPr>
          <w:rFonts w:ascii="仿宋" w:eastAsia="仿宋" w:hAnsi="仿宋" w:cs="宋体" w:hint="eastAsia"/>
          <w:color w:val="000000"/>
          <w:kern w:val="0"/>
          <w:sz w:val="28"/>
          <w:szCs w:val="28"/>
        </w:rPr>
        <w:t>填写《</w:t>
      </w:r>
      <w:r w:rsidRPr="002E4540">
        <w:rPr>
          <w:rFonts w:ascii="仿宋" w:eastAsia="仿宋" w:hAnsi="仿宋" w:hint="eastAsia"/>
          <w:bCs/>
          <w:color w:val="000000"/>
          <w:w w:val="90"/>
          <w:sz w:val="28"/>
          <w:szCs w:val="28"/>
        </w:rPr>
        <w:t>广东省企业信用评级申请表</w:t>
      </w:r>
      <w:r w:rsidRPr="002E4540">
        <w:rPr>
          <w:rFonts w:ascii="仿宋" w:eastAsia="仿宋" w:hAnsi="仿宋" w:hint="eastAsia"/>
          <w:color w:val="000000"/>
          <w:kern w:val="0"/>
          <w:sz w:val="28"/>
          <w:szCs w:val="28"/>
        </w:rPr>
        <w:t>》，并</w:t>
      </w:r>
      <w:r w:rsidRPr="002E4540">
        <w:rPr>
          <w:rFonts w:ascii="仿宋" w:eastAsia="仿宋" w:hAnsi="仿宋" w:cs="宋体" w:hint="eastAsia"/>
          <w:color w:val="000000"/>
          <w:kern w:val="0"/>
          <w:sz w:val="28"/>
          <w:szCs w:val="28"/>
          <w:lang w:val="zh-CN"/>
        </w:rPr>
        <w:t>提交《</w:t>
      </w:r>
      <w:r w:rsidRPr="002E4540">
        <w:rPr>
          <w:rFonts w:ascii="仿宋" w:eastAsia="仿宋" w:hAnsi="仿宋" w:hint="eastAsia"/>
          <w:bCs/>
          <w:color w:val="000000"/>
          <w:w w:val="90"/>
          <w:sz w:val="28"/>
          <w:szCs w:val="28"/>
        </w:rPr>
        <w:t>广东省企业信用评级</w:t>
      </w:r>
      <w:r w:rsidRPr="002E4540">
        <w:rPr>
          <w:rFonts w:ascii="仿宋" w:eastAsia="仿宋" w:hAnsi="仿宋" w:hint="eastAsia"/>
          <w:bCs/>
          <w:color w:val="000000"/>
          <w:sz w:val="28"/>
          <w:szCs w:val="28"/>
        </w:rPr>
        <w:t>申请报告书》</w:t>
      </w:r>
      <w:r w:rsidRPr="002E4540">
        <w:rPr>
          <w:rFonts w:ascii="仿宋" w:eastAsia="仿宋" w:hAnsi="仿宋" w:cs="宋体" w:hint="eastAsia"/>
          <w:color w:val="000000"/>
          <w:kern w:val="0"/>
          <w:sz w:val="28"/>
          <w:szCs w:val="28"/>
          <w:lang w:val="zh-CN"/>
        </w:rPr>
        <w:t>（一式二份），及相关的申报材料。</w:t>
      </w:r>
    </w:p>
    <w:p w:rsidR="00914D1F" w:rsidRPr="002E4540" w:rsidRDefault="00914D1F" w:rsidP="00761F4D">
      <w:pPr>
        <w:shd w:val="clear" w:color="auto" w:fill="FFFFFF"/>
        <w:spacing w:line="470" w:lineRule="exact"/>
        <w:ind w:firstLineChars="196" w:firstLine="551"/>
        <w:rPr>
          <w:rFonts w:ascii="仿宋" w:eastAsia="仿宋" w:hAnsi="仿宋" w:cs="仿宋_GB2312"/>
          <w:b/>
          <w:color w:val="000000"/>
          <w:kern w:val="0"/>
          <w:sz w:val="28"/>
          <w:szCs w:val="28"/>
        </w:rPr>
      </w:pPr>
      <w:r w:rsidRPr="002E4540">
        <w:rPr>
          <w:rFonts w:ascii="仿宋" w:eastAsia="仿宋" w:hAnsi="仿宋" w:cs="仿宋_GB2312" w:hint="eastAsia"/>
          <w:b/>
          <w:color w:val="000000"/>
          <w:kern w:val="0"/>
          <w:sz w:val="28"/>
          <w:szCs w:val="28"/>
        </w:rPr>
        <w:t>三、审核程序</w:t>
      </w:r>
    </w:p>
    <w:p w:rsidR="00914D1F" w:rsidRPr="002E4540" w:rsidRDefault="00914D1F">
      <w:pPr>
        <w:shd w:val="clear" w:color="auto" w:fill="FFFFFF"/>
        <w:spacing w:line="470" w:lineRule="exact"/>
        <w:ind w:firstLineChars="200" w:firstLine="560"/>
        <w:rPr>
          <w:rFonts w:ascii="仿宋" w:eastAsia="仿宋" w:hAnsi="仿宋" w:cs="宋体"/>
          <w:color w:val="000000"/>
          <w:kern w:val="0"/>
          <w:sz w:val="28"/>
          <w:szCs w:val="28"/>
          <w:lang w:val="zh-CN"/>
        </w:rPr>
      </w:pPr>
      <w:r w:rsidRPr="002E4540">
        <w:rPr>
          <w:rFonts w:ascii="仿宋" w:eastAsia="仿宋" w:hAnsi="仿宋" w:cs="宋体" w:hint="eastAsia"/>
          <w:color w:val="000000"/>
          <w:kern w:val="0"/>
          <w:sz w:val="28"/>
          <w:szCs w:val="28"/>
        </w:rPr>
        <w:t>（一）</w:t>
      </w:r>
      <w:r w:rsidRPr="002E4540">
        <w:rPr>
          <w:rFonts w:ascii="仿宋" w:eastAsia="仿宋" w:hAnsi="仿宋" w:cs="宋体" w:hint="eastAsia"/>
          <w:color w:val="000000"/>
          <w:kern w:val="0"/>
          <w:sz w:val="28"/>
          <w:szCs w:val="28"/>
          <w:lang w:val="zh-CN"/>
        </w:rPr>
        <w:t>广东省企业诚信建设促进会委派深圳广弘国际信用评估有限公司根据</w:t>
      </w:r>
      <w:r w:rsidRPr="002E4540">
        <w:rPr>
          <w:rFonts w:ascii="仿宋" w:eastAsia="仿宋" w:hAnsi="仿宋" w:cs="宋体" w:hint="eastAsia"/>
          <w:color w:val="000000"/>
          <w:sz w:val="28"/>
          <w:szCs w:val="28"/>
        </w:rPr>
        <w:t>国家标准</w:t>
      </w:r>
      <w:r w:rsidRPr="002E4540">
        <w:rPr>
          <w:rStyle w:val="a3"/>
          <w:rFonts w:ascii="仿宋" w:eastAsia="仿宋" w:hAnsi="仿宋"/>
          <w:b w:val="0"/>
          <w:color w:val="000000"/>
          <w:sz w:val="28"/>
          <w:szCs w:val="28"/>
        </w:rPr>
        <w:t>GB/T23794-2015</w:t>
      </w:r>
      <w:r w:rsidRPr="002E4540">
        <w:rPr>
          <w:rFonts w:ascii="仿宋" w:eastAsia="仿宋" w:hAnsi="仿宋" w:cs="宋体" w:hint="eastAsia"/>
          <w:color w:val="000000"/>
          <w:sz w:val="28"/>
          <w:szCs w:val="28"/>
        </w:rPr>
        <w:t>《企业信用评价指标》</w:t>
      </w:r>
      <w:r w:rsidRPr="002E4540">
        <w:rPr>
          <w:rFonts w:ascii="仿宋" w:eastAsia="仿宋" w:hAnsi="仿宋" w:hint="eastAsia"/>
          <w:color w:val="000000"/>
          <w:sz w:val="28"/>
          <w:szCs w:val="28"/>
        </w:rPr>
        <w:t>广东省企业信用评价办法，</w:t>
      </w:r>
      <w:r w:rsidRPr="002E4540">
        <w:rPr>
          <w:rFonts w:ascii="仿宋" w:eastAsia="仿宋" w:hAnsi="仿宋" w:cs="宋体" w:hint="eastAsia"/>
          <w:color w:val="000000"/>
          <w:kern w:val="0"/>
          <w:sz w:val="28"/>
          <w:szCs w:val="28"/>
          <w:lang w:val="zh-CN"/>
        </w:rPr>
        <w:t>对申报企业进行现场全面考察、审核、评价。</w:t>
      </w:r>
    </w:p>
    <w:p w:rsidR="00914D1F" w:rsidRPr="002E4540" w:rsidRDefault="00914D1F">
      <w:pPr>
        <w:shd w:val="clear" w:color="auto" w:fill="FFFFFF"/>
        <w:spacing w:line="470" w:lineRule="exact"/>
        <w:ind w:firstLineChars="200" w:firstLine="640"/>
        <w:rPr>
          <w:rFonts w:ascii="仿宋" w:eastAsia="仿宋" w:hAnsi="仿宋" w:cs="宋体"/>
          <w:bCs/>
          <w:color w:val="000000"/>
          <w:spacing w:val="20"/>
          <w:kern w:val="0"/>
          <w:sz w:val="28"/>
          <w:szCs w:val="28"/>
        </w:rPr>
      </w:pPr>
      <w:r w:rsidRPr="002E4540">
        <w:rPr>
          <w:rFonts w:ascii="仿宋" w:eastAsia="仿宋" w:hAnsi="仿宋" w:cs="宋体" w:hint="eastAsia"/>
          <w:bCs/>
          <w:color w:val="000000"/>
          <w:spacing w:val="20"/>
          <w:kern w:val="0"/>
          <w:sz w:val="28"/>
          <w:szCs w:val="28"/>
        </w:rPr>
        <w:t>（二）初评报告上报广东省企业诚信建设促进会，再经广东省企业信用评审委员会专家审核</w:t>
      </w:r>
      <w:r w:rsidRPr="002E4540">
        <w:rPr>
          <w:rFonts w:ascii="仿宋" w:eastAsia="仿宋" w:hAnsi="仿宋" w:hint="eastAsia"/>
          <w:color w:val="000000"/>
          <w:sz w:val="28"/>
          <w:szCs w:val="28"/>
        </w:rPr>
        <w:t>后，核发信用报告统一编号，证书和牌匾采用商务部和国资委统一设计样式。</w:t>
      </w:r>
    </w:p>
    <w:p w:rsidR="00914D1F" w:rsidRPr="002E4540" w:rsidRDefault="00C362D5">
      <w:pPr>
        <w:shd w:val="clear" w:color="auto" w:fill="FFFFFF"/>
        <w:spacing w:line="470" w:lineRule="exact"/>
        <w:ind w:firstLineChars="200" w:firstLine="560"/>
        <w:rPr>
          <w:rFonts w:ascii="仿宋" w:eastAsia="仿宋" w:hAnsi="仿宋" w:cs="宋体"/>
          <w:bCs/>
          <w:color w:val="000000"/>
          <w:spacing w:val="20"/>
          <w:kern w:val="0"/>
          <w:sz w:val="28"/>
          <w:szCs w:val="28"/>
        </w:rPr>
      </w:pPr>
      <w:r w:rsidRPr="002E4540">
        <w:rPr>
          <w:rFonts w:ascii="仿宋" w:eastAsia="仿宋" w:hAnsi="仿宋" w:cs="宋体"/>
          <w:bCs/>
          <w:noProof/>
          <w:color w:val="000000"/>
          <w:spacing w:val="20"/>
          <w:kern w:val="0"/>
          <w:sz w:val="28"/>
          <w:szCs w:val="28"/>
        </w:rPr>
        <w:pict>
          <v:line id="直线 11" o:spid="_x0000_s1029" style="position:absolute;left:0;text-align:left;z-index:251658752;visibility:visible" from="-30.6pt,34.55pt" to="445.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" strokecolor="red" strokeweight="4.5pt">
            <v:stroke linestyle="thinThick"/>
            <v:shadow color="#622423" opacity=".5" offset="1pt"/>
          </v:line>
        </w:pict>
      </w:r>
      <w:r w:rsidR="00914D1F" w:rsidRPr="002E4540">
        <w:rPr>
          <w:rFonts w:ascii="仿宋" w:eastAsia="仿宋" w:hAnsi="仿宋" w:cs="宋体" w:hint="eastAsia"/>
          <w:bCs/>
          <w:color w:val="000000"/>
          <w:spacing w:val="20"/>
          <w:kern w:val="0"/>
          <w:sz w:val="28"/>
          <w:szCs w:val="28"/>
        </w:rPr>
        <w:t>（三）审核结果在诚信广东网公示和广东省企业诚信建</w:t>
      </w:r>
      <w:r w:rsidR="00914D1F" w:rsidRPr="002E4540">
        <w:rPr>
          <w:rFonts w:ascii="仿宋" w:eastAsia="仿宋" w:hAnsi="仿宋" w:cs="宋体" w:hint="eastAsia"/>
          <w:bCs/>
          <w:color w:val="000000"/>
          <w:spacing w:val="20"/>
          <w:kern w:val="0"/>
          <w:sz w:val="28"/>
          <w:szCs w:val="28"/>
        </w:rPr>
        <w:lastRenderedPageBreak/>
        <w:t>设促进会统一备案，由广东省企业诚信建设促进会、广东省企业评审委员会颁发企业信用等级证书和牌匾。</w:t>
      </w:r>
    </w:p>
    <w:p w:rsidR="00914D1F" w:rsidRPr="002E4540" w:rsidRDefault="00914D1F">
      <w:pPr>
        <w:shd w:val="clear" w:color="auto" w:fill="FFFFFF"/>
        <w:spacing w:line="470" w:lineRule="exact"/>
        <w:ind w:firstLineChars="200" w:firstLine="560"/>
        <w:rPr>
          <w:rFonts w:ascii="仿宋" w:eastAsia="仿宋" w:hAnsi="仿宋" w:cs="宋体"/>
          <w:color w:val="000000"/>
          <w:sz w:val="28"/>
          <w:szCs w:val="28"/>
        </w:rPr>
      </w:pPr>
      <w:r w:rsidRPr="002E4540">
        <w:rPr>
          <w:rFonts w:ascii="仿宋" w:eastAsia="仿宋" w:hAnsi="仿宋" w:cs="宋体" w:hint="eastAsia"/>
          <w:bCs/>
          <w:color w:val="000000"/>
          <w:sz w:val="28"/>
          <w:szCs w:val="28"/>
        </w:rPr>
        <w:t>（四）</w:t>
      </w:r>
      <w:r w:rsidRPr="002E4540">
        <w:rPr>
          <w:rFonts w:ascii="仿宋" w:eastAsia="仿宋" w:hAnsi="仿宋" w:hint="eastAsia"/>
          <w:color w:val="000000"/>
          <w:sz w:val="28"/>
          <w:szCs w:val="28"/>
        </w:rPr>
        <w:t>企业申报审核时间为</w:t>
      </w:r>
      <w:r w:rsidRPr="002E4540">
        <w:rPr>
          <w:rFonts w:ascii="仿宋" w:eastAsia="仿宋" w:hAnsi="仿宋"/>
          <w:color w:val="000000"/>
          <w:sz w:val="28"/>
          <w:szCs w:val="28"/>
        </w:rPr>
        <w:t>15</w:t>
      </w:r>
      <w:r w:rsidRPr="002E4540">
        <w:rPr>
          <w:rFonts w:ascii="仿宋" w:eastAsia="仿宋" w:hAnsi="仿宋" w:hint="eastAsia"/>
          <w:color w:val="000000"/>
          <w:sz w:val="28"/>
          <w:szCs w:val="28"/>
        </w:rPr>
        <w:t>个工作日，</w:t>
      </w:r>
      <w:r w:rsidRPr="002E4540">
        <w:rPr>
          <w:rFonts w:ascii="仿宋" w:eastAsia="仿宋" w:hAnsi="仿宋" w:cs="宋体" w:hint="eastAsia"/>
          <w:bCs/>
          <w:color w:val="000000"/>
          <w:sz w:val="28"/>
          <w:szCs w:val="28"/>
        </w:rPr>
        <w:t>企业</w:t>
      </w:r>
      <w:r w:rsidRPr="002E4540">
        <w:rPr>
          <w:rFonts w:ascii="仿宋" w:eastAsia="仿宋" w:hAnsi="仿宋" w:hint="eastAsia"/>
          <w:color w:val="000000"/>
          <w:sz w:val="28"/>
          <w:szCs w:val="28"/>
        </w:rPr>
        <w:t>信用等级自评定之日起有效期为二年，次年需年审，第三年需重新申报。</w:t>
      </w:r>
    </w:p>
    <w:p w:rsidR="00914D1F" w:rsidRPr="002E4540" w:rsidRDefault="00914D1F" w:rsidP="00761F4D">
      <w:pPr>
        <w:shd w:val="clear" w:color="auto" w:fill="FFFFFF"/>
        <w:spacing w:line="470" w:lineRule="exact"/>
        <w:ind w:firstLineChars="196" w:firstLine="551"/>
        <w:rPr>
          <w:rFonts w:ascii="仿宋" w:eastAsia="仿宋" w:hAnsi="仿宋" w:cs="仿宋_GB2312"/>
          <w:b/>
          <w:color w:val="000000"/>
          <w:kern w:val="0"/>
          <w:sz w:val="28"/>
          <w:szCs w:val="28"/>
        </w:rPr>
      </w:pPr>
      <w:r w:rsidRPr="002E4540">
        <w:rPr>
          <w:rFonts w:ascii="仿宋" w:eastAsia="仿宋" w:hAnsi="仿宋" w:cs="仿宋_GB2312" w:hint="eastAsia"/>
          <w:b/>
          <w:color w:val="000000"/>
          <w:kern w:val="0"/>
          <w:sz w:val="28"/>
          <w:szCs w:val="28"/>
        </w:rPr>
        <w:t>四、相关事宜</w:t>
      </w:r>
    </w:p>
    <w:p w:rsidR="00914D1F" w:rsidRPr="002E4540" w:rsidRDefault="00914D1F">
      <w:pPr>
        <w:shd w:val="clear" w:color="auto" w:fill="FFFFFF"/>
        <w:tabs>
          <w:tab w:val="left" w:pos="709"/>
        </w:tabs>
        <w:spacing w:line="470" w:lineRule="exact"/>
        <w:ind w:firstLineChars="200" w:firstLine="560"/>
        <w:rPr>
          <w:rFonts w:ascii="仿宋" w:eastAsia="仿宋" w:hAnsi="仿宋" w:cs="仿宋_GB2312"/>
          <w:color w:val="000000"/>
          <w:kern w:val="0"/>
          <w:sz w:val="28"/>
          <w:szCs w:val="28"/>
        </w:rPr>
      </w:pPr>
      <w:r w:rsidRPr="002E4540">
        <w:rPr>
          <w:rFonts w:ascii="仿宋" w:eastAsia="仿宋" w:hAnsi="仿宋" w:hint="eastAsia"/>
          <w:color w:val="000000"/>
          <w:kern w:val="0"/>
          <w:sz w:val="28"/>
          <w:szCs w:val="28"/>
        </w:rPr>
        <w:t>（一）凡获得</w:t>
      </w:r>
      <w:r w:rsidRPr="002E4540">
        <w:rPr>
          <w:rFonts w:ascii="仿宋" w:eastAsia="仿宋" w:hAnsi="仿宋" w:cs="仿宋_GB2312" w:hint="eastAsia"/>
          <w:color w:val="000000"/>
          <w:kern w:val="0"/>
          <w:sz w:val="28"/>
          <w:szCs w:val="28"/>
        </w:rPr>
        <w:t>信用等级评价</w:t>
      </w:r>
      <w:r w:rsidRPr="002E4540">
        <w:rPr>
          <w:rFonts w:ascii="仿宋" w:eastAsia="仿宋" w:hAnsi="仿宋"/>
          <w:color w:val="000000"/>
          <w:kern w:val="0"/>
          <w:sz w:val="28"/>
          <w:szCs w:val="28"/>
        </w:rPr>
        <w:t xml:space="preserve"> A</w:t>
      </w:r>
      <w:r w:rsidRPr="002E4540">
        <w:rPr>
          <w:rFonts w:ascii="仿宋" w:eastAsia="仿宋" w:hAnsi="仿宋" w:cs="仿宋_GB2312" w:hint="eastAsia"/>
          <w:color w:val="000000"/>
          <w:kern w:val="0"/>
          <w:sz w:val="28"/>
          <w:szCs w:val="28"/>
        </w:rPr>
        <w:t>级及以上的企业，</w:t>
      </w:r>
      <w:r w:rsidRPr="002E4540">
        <w:rPr>
          <w:rFonts w:ascii="仿宋" w:eastAsia="仿宋" w:hAnsi="仿宋" w:hint="eastAsia"/>
          <w:color w:val="000000"/>
          <w:sz w:val="28"/>
          <w:szCs w:val="28"/>
        </w:rPr>
        <w:t>相关数据录入官方网站，《企业信用查询系统》、《广东省企业诚信档案》，并</w:t>
      </w:r>
      <w:r w:rsidRPr="002E4540">
        <w:rPr>
          <w:rFonts w:ascii="仿宋" w:eastAsia="仿宋" w:hAnsi="仿宋" w:cs="仿宋_GB2312" w:hint="eastAsia"/>
          <w:color w:val="000000"/>
          <w:kern w:val="0"/>
          <w:sz w:val="28"/>
          <w:szCs w:val="28"/>
        </w:rPr>
        <w:t>进行宣传推广。</w:t>
      </w:r>
    </w:p>
    <w:p w:rsidR="00914D1F" w:rsidRPr="002E4540" w:rsidRDefault="00914D1F">
      <w:pPr>
        <w:shd w:val="clear" w:color="auto" w:fill="FFFFFF"/>
        <w:spacing w:line="470" w:lineRule="exact"/>
        <w:ind w:firstLineChars="200" w:firstLine="560"/>
        <w:rPr>
          <w:rFonts w:ascii="仿宋" w:eastAsia="仿宋" w:hAnsi="仿宋" w:cs="仿宋_GB2312"/>
          <w:color w:val="000000"/>
          <w:kern w:val="0"/>
          <w:sz w:val="28"/>
          <w:szCs w:val="28"/>
        </w:rPr>
      </w:pPr>
      <w:r w:rsidRPr="002E4540">
        <w:rPr>
          <w:rFonts w:ascii="仿宋" w:eastAsia="仿宋" w:hAnsi="仿宋" w:hint="eastAsia"/>
          <w:color w:val="000000"/>
          <w:kern w:val="0"/>
          <w:sz w:val="28"/>
          <w:szCs w:val="28"/>
        </w:rPr>
        <w:t>（二）</w:t>
      </w:r>
      <w:r w:rsidRPr="002E4540">
        <w:rPr>
          <w:rFonts w:ascii="仿宋" w:eastAsia="仿宋" w:hAnsi="仿宋" w:cs="仿宋_GB2312" w:hint="eastAsia"/>
          <w:color w:val="000000"/>
          <w:kern w:val="0"/>
          <w:sz w:val="28"/>
          <w:szCs w:val="28"/>
        </w:rPr>
        <w:t>参与政府招投标项目享受加分政策。</w:t>
      </w:r>
    </w:p>
    <w:p w:rsidR="00914D1F" w:rsidRPr="002E4540" w:rsidRDefault="00914D1F">
      <w:pPr>
        <w:shd w:val="clear" w:color="auto" w:fill="FFFFFF"/>
        <w:spacing w:line="470" w:lineRule="exact"/>
        <w:ind w:firstLineChars="200" w:firstLine="560"/>
        <w:rPr>
          <w:rFonts w:ascii="仿宋" w:eastAsia="仿宋" w:hAnsi="仿宋" w:cs="仿宋_GB2312"/>
          <w:color w:val="000000"/>
          <w:kern w:val="0"/>
          <w:sz w:val="28"/>
          <w:szCs w:val="28"/>
        </w:rPr>
      </w:pPr>
      <w:r w:rsidRPr="002E4540">
        <w:rPr>
          <w:rFonts w:ascii="仿宋" w:eastAsia="仿宋" w:hAnsi="仿宋" w:hint="eastAsia"/>
          <w:color w:val="000000"/>
          <w:kern w:val="0"/>
          <w:sz w:val="28"/>
          <w:szCs w:val="28"/>
        </w:rPr>
        <w:t>（三）</w:t>
      </w:r>
      <w:r w:rsidRPr="002E4540">
        <w:rPr>
          <w:rFonts w:ascii="仿宋" w:eastAsia="仿宋" w:hAnsi="仿宋" w:cs="仿宋_GB2312" w:hint="eastAsia"/>
          <w:color w:val="000000"/>
          <w:kern w:val="0"/>
          <w:sz w:val="28"/>
          <w:szCs w:val="28"/>
        </w:rPr>
        <w:t>可以申请邮储银行百亿元授信本会的融资贷款计划。</w:t>
      </w:r>
    </w:p>
    <w:p w:rsidR="00914D1F" w:rsidRPr="002E4540" w:rsidRDefault="00914D1F">
      <w:pPr>
        <w:shd w:val="clear" w:color="auto" w:fill="FFFFFF"/>
        <w:spacing w:line="470" w:lineRule="exact"/>
        <w:ind w:firstLineChars="200" w:firstLine="560"/>
        <w:rPr>
          <w:rFonts w:ascii="仿宋" w:eastAsia="仿宋" w:hAnsi="仿宋" w:cs="仿宋_GB2312"/>
          <w:color w:val="000000"/>
          <w:kern w:val="0"/>
          <w:sz w:val="28"/>
          <w:szCs w:val="28"/>
        </w:rPr>
      </w:pPr>
      <w:r w:rsidRPr="002E4540">
        <w:rPr>
          <w:rFonts w:ascii="仿宋" w:eastAsia="仿宋" w:hAnsi="仿宋" w:hint="eastAsia"/>
          <w:color w:val="000000"/>
          <w:kern w:val="0"/>
          <w:sz w:val="28"/>
          <w:szCs w:val="28"/>
        </w:rPr>
        <w:t>（四）</w:t>
      </w:r>
      <w:r w:rsidRPr="002E4540">
        <w:rPr>
          <w:rFonts w:ascii="仿宋" w:eastAsia="仿宋" w:hAnsi="仿宋" w:cs="仿宋_GB2312" w:hint="eastAsia"/>
          <w:color w:val="000000"/>
          <w:kern w:val="0"/>
          <w:sz w:val="28"/>
          <w:szCs w:val="28"/>
        </w:rPr>
        <w:t>可在企业宣传材料、媒体、产品包装、工程投标、产品说明书等方面使用企业信用等级评价标识。</w:t>
      </w:r>
    </w:p>
    <w:p w:rsidR="00914D1F" w:rsidRPr="002E4540" w:rsidRDefault="00914D1F">
      <w:pPr>
        <w:tabs>
          <w:tab w:val="left" w:pos="709"/>
        </w:tabs>
        <w:autoSpaceDE w:val="0"/>
        <w:autoSpaceDN w:val="0"/>
        <w:adjustRightInd w:val="0"/>
        <w:spacing w:line="470" w:lineRule="exact"/>
        <w:ind w:firstLineChars="200" w:firstLine="560"/>
        <w:rPr>
          <w:rFonts w:ascii="仿宋" w:eastAsia="仿宋" w:hAnsi="仿宋" w:cs="宋体"/>
          <w:color w:val="000000"/>
          <w:kern w:val="0"/>
          <w:sz w:val="28"/>
          <w:szCs w:val="28"/>
        </w:rPr>
      </w:pPr>
      <w:r w:rsidRPr="002E4540">
        <w:rPr>
          <w:rFonts w:ascii="仿宋" w:eastAsia="仿宋" w:hAnsi="仿宋" w:cs="宋体" w:hint="eastAsia"/>
          <w:color w:val="000000"/>
          <w:kern w:val="0"/>
          <w:sz w:val="28"/>
          <w:szCs w:val="28"/>
          <w:lang w:val="zh-CN"/>
        </w:rPr>
        <w:t>希望各有关单位、会员企业强化国家标准《企业诚信管理体系》，提高诚信水平，树立企业诚信品牌，积极推荐和</w:t>
      </w:r>
      <w:r w:rsidRPr="002E4540">
        <w:rPr>
          <w:rFonts w:ascii="仿宋" w:eastAsia="仿宋" w:hAnsi="仿宋" w:cs="宋体" w:hint="eastAsia"/>
          <w:color w:val="000000"/>
          <w:kern w:val="0"/>
          <w:sz w:val="28"/>
          <w:szCs w:val="28"/>
        </w:rPr>
        <w:t>申报</w:t>
      </w:r>
      <w:r w:rsidRPr="002E4540">
        <w:rPr>
          <w:rFonts w:ascii="仿宋" w:eastAsia="仿宋" w:hAnsi="仿宋"/>
          <w:color w:val="000000"/>
          <w:kern w:val="0"/>
          <w:sz w:val="28"/>
          <w:szCs w:val="28"/>
        </w:rPr>
        <w:t>2016</w:t>
      </w:r>
      <w:r w:rsidRPr="002E4540">
        <w:rPr>
          <w:rFonts w:ascii="仿宋" w:eastAsia="仿宋" w:hAnsi="仿宋" w:hint="eastAsia"/>
          <w:color w:val="000000"/>
          <w:kern w:val="0"/>
          <w:sz w:val="28"/>
          <w:szCs w:val="28"/>
        </w:rPr>
        <w:t>年</w:t>
      </w:r>
      <w:r w:rsidRPr="002E4540">
        <w:rPr>
          <w:rFonts w:ascii="仿宋" w:eastAsia="仿宋" w:hAnsi="仿宋" w:cs="宋体" w:hint="eastAsia"/>
          <w:color w:val="000000"/>
          <w:kern w:val="0"/>
          <w:sz w:val="28"/>
          <w:szCs w:val="28"/>
        </w:rPr>
        <w:t>广东企业信用等级评价工作。具体事宜请与本会信用管理中心联系。</w:t>
      </w:r>
    </w:p>
    <w:p w:rsidR="00914D1F" w:rsidRPr="002E4540" w:rsidRDefault="002E4540">
      <w:pPr>
        <w:spacing w:line="470" w:lineRule="exact"/>
        <w:ind w:firstLineChars="200" w:firstLine="560"/>
        <w:rPr>
          <w:rFonts w:ascii="仿宋" w:eastAsia="仿宋" w:hAnsi="仿宋" w:cs="宋体"/>
          <w:color w:val="000000"/>
          <w:kern w:val="0"/>
          <w:sz w:val="28"/>
          <w:szCs w:val="28"/>
          <w:lang w:val="zh-CN"/>
        </w:rPr>
      </w:pPr>
      <w:r>
        <w:rPr>
          <w:rFonts w:ascii="仿宋" w:eastAsia="仿宋" w:hAnsi="仿宋" w:cs="宋体" w:hint="eastAsia"/>
          <w:color w:val="000000"/>
          <w:kern w:val="0"/>
          <w:sz w:val="28"/>
          <w:szCs w:val="28"/>
          <w:lang w:val="zh-CN"/>
        </w:rPr>
        <w:t>联系地址：清远市新城凤翔大道1号丽晶豪庭1座2203</w:t>
      </w:r>
      <w:r w:rsidR="00914D1F" w:rsidRPr="002E4540">
        <w:rPr>
          <w:rFonts w:ascii="仿宋" w:eastAsia="仿宋" w:hAnsi="仿宋" w:cs="宋体" w:hint="eastAsia"/>
          <w:color w:val="000000"/>
          <w:kern w:val="0"/>
          <w:sz w:val="28"/>
          <w:szCs w:val="28"/>
          <w:lang w:val="zh-CN"/>
        </w:rPr>
        <w:t xml:space="preserve">  </w:t>
      </w:r>
    </w:p>
    <w:p w:rsidR="00914D1F" w:rsidRPr="002E4540" w:rsidRDefault="00914D1F">
      <w:pPr>
        <w:spacing w:line="470" w:lineRule="exact"/>
        <w:ind w:leftChars="267" w:left="561"/>
        <w:rPr>
          <w:rFonts w:ascii="仿宋" w:eastAsia="仿宋" w:hAnsi="仿宋"/>
          <w:color w:val="000000"/>
          <w:sz w:val="28"/>
          <w:szCs w:val="28"/>
        </w:rPr>
      </w:pPr>
      <w:r w:rsidRPr="002E4540">
        <w:rPr>
          <w:rFonts w:ascii="仿宋" w:eastAsia="仿宋" w:hAnsi="仿宋" w:hint="eastAsia"/>
          <w:color w:val="000000"/>
          <w:sz w:val="28"/>
          <w:szCs w:val="28"/>
        </w:rPr>
        <w:t>联系电话：</w:t>
      </w:r>
      <w:r w:rsidR="002E4540">
        <w:rPr>
          <w:rFonts w:ascii="仿宋" w:eastAsia="仿宋" w:hAnsi="仿宋"/>
          <w:color w:val="000000"/>
          <w:sz w:val="28"/>
          <w:szCs w:val="28"/>
        </w:rPr>
        <w:t>0</w:t>
      </w:r>
      <w:r w:rsidR="002E4540">
        <w:rPr>
          <w:rFonts w:ascii="仿宋" w:eastAsia="仿宋" w:hAnsi="仿宋" w:hint="eastAsia"/>
          <w:color w:val="000000"/>
          <w:sz w:val="28"/>
          <w:szCs w:val="28"/>
        </w:rPr>
        <w:t>763</w:t>
      </w:r>
      <w:r w:rsidR="002E4540">
        <w:rPr>
          <w:rFonts w:ascii="仿宋" w:eastAsia="仿宋" w:hAnsi="仿宋"/>
          <w:color w:val="000000"/>
          <w:sz w:val="28"/>
          <w:szCs w:val="28"/>
        </w:rPr>
        <w:t>-</w:t>
      </w:r>
      <w:r w:rsidR="002E4540">
        <w:rPr>
          <w:rFonts w:ascii="仿宋" w:eastAsia="仿宋" w:hAnsi="仿宋" w:hint="eastAsia"/>
          <w:color w:val="000000"/>
          <w:sz w:val="28"/>
          <w:szCs w:val="28"/>
        </w:rPr>
        <w:t>3370802、13727102228</w:t>
      </w:r>
      <w:r w:rsidRPr="002E4540">
        <w:rPr>
          <w:rFonts w:ascii="仿宋" w:eastAsia="仿宋" w:hAnsi="仿宋" w:hint="eastAsia"/>
          <w:color w:val="000000"/>
          <w:sz w:val="28"/>
          <w:szCs w:val="28"/>
        </w:rPr>
        <w:t>传真电话：</w:t>
      </w:r>
      <w:r w:rsidR="002E4540">
        <w:rPr>
          <w:rFonts w:ascii="仿宋" w:eastAsia="仿宋" w:hAnsi="仿宋"/>
          <w:color w:val="000000"/>
          <w:sz w:val="28"/>
          <w:szCs w:val="28"/>
        </w:rPr>
        <w:t>0</w:t>
      </w:r>
      <w:r w:rsidR="002E4540">
        <w:rPr>
          <w:rFonts w:ascii="仿宋" w:eastAsia="仿宋" w:hAnsi="仿宋" w:hint="eastAsia"/>
          <w:color w:val="000000"/>
          <w:sz w:val="28"/>
          <w:szCs w:val="28"/>
        </w:rPr>
        <w:t>763</w:t>
      </w:r>
      <w:r w:rsidR="002E4540">
        <w:rPr>
          <w:rFonts w:ascii="仿宋" w:eastAsia="仿宋" w:hAnsi="仿宋"/>
          <w:color w:val="000000"/>
          <w:sz w:val="28"/>
          <w:szCs w:val="28"/>
        </w:rPr>
        <w:t>-</w:t>
      </w:r>
      <w:r w:rsidR="002E4540">
        <w:rPr>
          <w:rFonts w:ascii="仿宋" w:eastAsia="仿宋" w:hAnsi="仿宋" w:hint="eastAsia"/>
          <w:color w:val="000000"/>
          <w:sz w:val="28"/>
          <w:szCs w:val="28"/>
        </w:rPr>
        <w:t>3867506</w:t>
      </w:r>
    </w:p>
    <w:p w:rsidR="00914D1F" w:rsidRPr="002E4540" w:rsidRDefault="00914D1F">
      <w:pPr>
        <w:spacing w:line="470" w:lineRule="exact"/>
        <w:ind w:leftChars="267" w:left="561"/>
        <w:rPr>
          <w:rFonts w:ascii="仿宋" w:eastAsia="仿宋" w:hAnsi="仿宋"/>
          <w:color w:val="000000"/>
          <w:sz w:val="28"/>
          <w:szCs w:val="28"/>
        </w:rPr>
      </w:pPr>
      <w:r w:rsidRPr="002E4540">
        <w:rPr>
          <w:rFonts w:ascii="仿宋" w:eastAsia="仿宋" w:hAnsi="仿宋" w:cs="宋体" w:hint="eastAsia"/>
          <w:color w:val="000000"/>
          <w:kern w:val="0"/>
          <w:sz w:val="28"/>
          <w:szCs w:val="28"/>
          <w:lang w:val="zh-CN"/>
        </w:rPr>
        <w:t>联系人</w:t>
      </w:r>
      <w:r w:rsidR="002E4540" w:rsidRPr="002E4540">
        <w:rPr>
          <w:rFonts w:ascii="仿宋" w:eastAsia="仿宋" w:hAnsi="仿宋" w:cs="宋体" w:hint="eastAsia"/>
          <w:color w:val="000000"/>
          <w:kern w:val="0"/>
          <w:sz w:val="28"/>
          <w:szCs w:val="28"/>
        </w:rPr>
        <w:t>:</w:t>
      </w:r>
      <w:r w:rsidR="002E4540">
        <w:rPr>
          <w:rFonts w:ascii="仿宋" w:eastAsia="仿宋" w:hAnsi="仿宋" w:cs="宋体" w:hint="eastAsia"/>
          <w:color w:val="000000"/>
          <w:kern w:val="0"/>
          <w:sz w:val="28"/>
          <w:szCs w:val="28"/>
          <w:lang w:val="zh-CN"/>
        </w:rPr>
        <w:t>黄瑜</w:t>
      </w:r>
      <w:r w:rsidR="002E4540">
        <w:rPr>
          <w:rFonts w:ascii="仿宋" w:eastAsia="仿宋" w:hAnsi="仿宋"/>
          <w:color w:val="000000"/>
          <w:sz w:val="28"/>
          <w:szCs w:val="28"/>
        </w:rPr>
        <w:t>E-mail:</w:t>
      </w:r>
      <w:r w:rsidR="002E4540">
        <w:rPr>
          <w:rFonts w:ascii="仿宋" w:eastAsia="仿宋" w:hAnsi="仿宋" w:hint="eastAsia"/>
          <w:color w:val="000000"/>
          <w:sz w:val="28"/>
          <w:szCs w:val="28"/>
        </w:rPr>
        <w:t>1020965889@qq.com</w:t>
      </w:r>
      <w:r w:rsidRPr="002E4540">
        <w:rPr>
          <w:rFonts w:ascii="仿宋" w:eastAsia="仿宋" w:hAnsi="仿宋" w:hint="eastAsia"/>
          <w:color w:val="000000"/>
          <w:sz w:val="28"/>
          <w:szCs w:val="28"/>
        </w:rPr>
        <w:t>网</w:t>
      </w:r>
      <w:r w:rsidR="00550EAD">
        <w:rPr>
          <w:rFonts w:ascii="仿宋" w:eastAsia="仿宋" w:hAnsi="仿宋" w:hint="eastAsia"/>
          <w:color w:val="000000"/>
          <w:sz w:val="28"/>
          <w:szCs w:val="28"/>
        </w:rPr>
        <w:t>址</w:t>
      </w:r>
      <w:r w:rsidR="002E4540">
        <w:rPr>
          <w:rFonts w:ascii="仿宋" w:eastAsia="仿宋" w:hAnsi="仿宋" w:hint="eastAsia"/>
          <w:color w:val="000000"/>
          <w:sz w:val="28"/>
          <w:szCs w:val="28"/>
        </w:rPr>
        <w:t>:</w:t>
      </w:r>
      <w:r w:rsidR="002E4540" w:rsidRPr="002E4540">
        <w:t xml:space="preserve"> </w:t>
      </w:r>
      <w:r w:rsidR="002E4540">
        <w:rPr>
          <w:rFonts w:ascii="仿宋" w:eastAsia="仿宋" w:hAnsi="仿宋"/>
          <w:color w:val="000000"/>
          <w:sz w:val="28"/>
          <w:szCs w:val="28"/>
        </w:rPr>
        <w:t>www.qysqyj.net</w:t>
      </w:r>
    </w:p>
    <w:p w:rsidR="00914D1F" w:rsidRPr="002E4540" w:rsidRDefault="00914D1F">
      <w:pPr>
        <w:spacing w:line="470" w:lineRule="exact"/>
        <w:ind w:leftChars="267" w:left="1121" w:hangingChars="200" w:hanging="560"/>
        <w:rPr>
          <w:rFonts w:ascii="仿宋" w:eastAsia="仿宋" w:hAnsi="仿宋" w:cs="仿宋_GB2312"/>
          <w:color w:val="000000"/>
          <w:kern w:val="0"/>
          <w:sz w:val="28"/>
          <w:szCs w:val="28"/>
        </w:rPr>
      </w:pPr>
    </w:p>
    <w:p w:rsidR="00914D1F" w:rsidRPr="002E4540" w:rsidRDefault="00914D1F">
      <w:pPr>
        <w:spacing w:line="470" w:lineRule="exact"/>
        <w:ind w:leftChars="267" w:left="1121" w:hangingChars="200" w:hanging="560"/>
        <w:rPr>
          <w:rFonts w:ascii="仿宋" w:eastAsia="仿宋" w:hAnsi="仿宋" w:cs="仿宋_GB2312"/>
          <w:color w:val="000000"/>
          <w:kern w:val="0"/>
          <w:sz w:val="28"/>
          <w:szCs w:val="28"/>
        </w:rPr>
      </w:pPr>
      <w:r w:rsidRPr="002E4540">
        <w:rPr>
          <w:rFonts w:ascii="仿宋" w:eastAsia="仿宋" w:hAnsi="仿宋" w:cs="仿宋_GB2312" w:hint="eastAsia"/>
          <w:color w:val="000000"/>
          <w:kern w:val="0"/>
          <w:sz w:val="28"/>
          <w:szCs w:val="28"/>
        </w:rPr>
        <w:t>附件：</w:t>
      </w:r>
      <w:r w:rsidRPr="002E4540">
        <w:rPr>
          <w:rFonts w:ascii="仿宋" w:eastAsia="仿宋" w:hAnsi="仿宋" w:hint="eastAsia"/>
          <w:color w:val="000000"/>
          <w:kern w:val="0"/>
          <w:sz w:val="28"/>
          <w:szCs w:val="28"/>
        </w:rPr>
        <w:t>1</w:t>
      </w:r>
      <w:r w:rsidRPr="002E4540">
        <w:rPr>
          <w:rFonts w:ascii="仿宋" w:eastAsia="仿宋" w:hAnsi="仿宋"/>
          <w:color w:val="000000"/>
          <w:kern w:val="0"/>
          <w:sz w:val="28"/>
          <w:szCs w:val="28"/>
        </w:rPr>
        <w:t>.</w:t>
      </w:r>
      <w:r w:rsidRPr="002E4540">
        <w:rPr>
          <w:rFonts w:ascii="仿宋" w:eastAsia="仿宋" w:hAnsi="仿宋" w:hint="eastAsia"/>
          <w:bCs/>
          <w:color w:val="000000"/>
          <w:w w:val="90"/>
          <w:sz w:val="28"/>
          <w:szCs w:val="28"/>
        </w:rPr>
        <w:t xml:space="preserve"> 广东省企业信用评级申请表</w:t>
      </w:r>
    </w:p>
    <w:p w:rsidR="00914D1F" w:rsidRPr="002E4540" w:rsidRDefault="00914D1F">
      <w:pPr>
        <w:pStyle w:val="a6"/>
        <w:tabs>
          <w:tab w:val="center" w:pos="4139"/>
          <w:tab w:val="right" w:pos="8820"/>
        </w:tabs>
        <w:spacing w:after="0" w:line="470" w:lineRule="exact"/>
        <w:ind w:firstLineChars="500" w:firstLine="1400"/>
        <w:rPr>
          <w:rFonts w:ascii="仿宋" w:eastAsia="仿宋" w:hAnsi="仿宋"/>
          <w:bCs/>
          <w:color w:val="000000"/>
          <w:sz w:val="28"/>
          <w:szCs w:val="28"/>
        </w:rPr>
      </w:pPr>
      <w:r w:rsidRPr="002E4540">
        <w:rPr>
          <w:rFonts w:ascii="仿宋" w:eastAsia="仿宋" w:hAnsi="仿宋" w:hint="eastAsia"/>
          <w:bCs/>
          <w:color w:val="000000"/>
          <w:sz w:val="28"/>
          <w:szCs w:val="28"/>
        </w:rPr>
        <w:t>2</w:t>
      </w:r>
      <w:r w:rsidRPr="002E4540">
        <w:rPr>
          <w:rFonts w:ascii="仿宋" w:eastAsia="仿宋" w:hAnsi="仿宋"/>
          <w:bCs/>
          <w:color w:val="000000"/>
          <w:sz w:val="28"/>
          <w:szCs w:val="28"/>
        </w:rPr>
        <w:t>.</w:t>
      </w:r>
      <w:r w:rsidRPr="002E4540">
        <w:rPr>
          <w:rFonts w:ascii="仿宋" w:eastAsia="仿宋" w:hAnsi="仿宋" w:hint="eastAsia"/>
          <w:bCs/>
          <w:color w:val="000000"/>
          <w:w w:val="90"/>
          <w:sz w:val="28"/>
          <w:szCs w:val="28"/>
        </w:rPr>
        <w:t>广东省企业信用评级</w:t>
      </w:r>
      <w:r w:rsidRPr="002E4540">
        <w:rPr>
          <w:rFonts w:ascii="仿宋" w:eastAsia="仿宋" w:hAnsi="仿宋" w:hint="eastAsia"/>
          <w:bCs/>
          <w:color w:val="000000"/>
          <w:sz w:val="28"/>
          <w:szCs w:val="28"/>
        </w:rPr>
        <w:t>申请报告书</w:t>
      </w:r>
    </w:p>
    <w:p w:rsidR="00914D1F" w:rsidRPr="002E4540" w:rsidRDefault="00914D1F">
      <w:pPr>
        <w:spacing w:line="470" w:lineRule="exact"/>
        <w:ind w:leftChars="134" w:left="281" w:firstLineChars="400" w:firstLine="1120"/>
        <w:rPr>
          <w:rFonts w:ascii="仿宋" w:eastAsia="仿宋" w:hAnsi="仿宋"/>
          <w:color w:val="000000"/>
          <w:sz w:val="28"/>
          <w:szCs w:val="28"/>
        </w:rPr>
      </w:pPr>
      <w:r w:rsidRPr="002E4540">
        <w:rPr>
          <w:rFonts w:ascii="仿宋" w:eastAsia="仿宋" w:hAnsi="仿宋" w:hint="eastAsia"/>
          <w:bCs/>
          <w:color w:val="000000"/>
          <w:sz w:val="28"/>
          <w:szCs w:val="28"/>
        </w:rPr>
        <w:t>3</w:t>
      </w:r>
      <w:r w:rsidRPr="002E4540">
        <w:rPr>
          <w:rFonts w:ascii="仿宋" w:eastAsia="仿宋" w:hAnsi="仿宋"/>
          <w:bCs/>
          <w:color w:val="000000"/>
          <w:sz w:val="28"/>
          <w:szCs w:val="28"/>
        </w:rPr>
        <w:t>.</w:t>
      </w:r>
      <w:r w:rsidRPr="002E4540">
        <w:rPr>
          <w:rFonts w:ascii="仿宋" w:eastAsia="仿宋" w:hAnsi="仿宋" w:hint="eastAsia"/>
          <w:color w:val="000000"/>
          <w:sz w:val="28"/>
          <w:szCs w:val="28"/>
        </w:rPr>
        <w:t>国家标准</w:t>
      </w:r>
      <w:r w:rsidRPr="002E4540">
        <w:rPr>
          <w:rStyle w:val="a3"/>
          <w:rFonts w:ascii="仿宋" w:eastAsia="仿宋" w:hAnsi="仿宋"/>
          <w:b w:val="0"/>
          <w:color w:val="000000"/>
          <w:sz w:val="28"/>
          <w:szCs w:val="28"/>
        </w:rPr>
        <w:t>GB/T23794-2015</w:t>
      </w:r>
      <w:r w:rsidRPr="002E4540">
        <w:rPr>
          <w:rFonts w:ascii="仿宋" w:eastAsia="仿宋" w:hAnsi="仿宋" w:hint="eastAsia"/>
          <w:color w:val="000000"/>
          <w:sz w:val="28"/>
          <w:szCs w:val="28"/>
        </w:rPr>
        <w:t>《企业信用评价指标》</w:t>
      </w:r>
    </w:p>
    <w:p w:rsidR="00914D1F" w:rsidRPr="002E4540" w:rsidRDefault="006B287E">
      <w:pPr>
        <w:spacing w:line="470" w:lineRule="exact"/>
        <w:ind w:firstLineChars="600" w:firstLine="1680"/>
        <w:rPr>
          <w:rFonts w:ascii="仿宋" w:eastAsia="仿宋" w:hAnsi="仿宋" w:cs="仿宋_GB2312"/>
          <w:color w:val="000000"/>
          <w:kern w:val="0"/>
          <w:sz w:val="28"/>
          <w:szCs w:val="28"/>
        </w:rPr>
      </w:pPr>
      <w:r w:rsidRPr="002E4540">
        <w:rPr>
          <w:rFonts w:ascii="仿宋" w:eastAsia="仿宋" w:hAnsi="仿宋" w:hint="eastAsia"/>
          <w:bCs/>
          <w:noProof/>
          <w:color w:val="000000"/>
          <w:sz w:val="28"/>
          <w:szCs w:val="28"/>
        </w:rPr>
        <w:drawing>
          <wp:anchor distT="0" distB="0" distL="114300" distR="114300" simplePos="0" relativeHeight="251659776" behindDoc="0" locked="0" layoutInCell="1" allowOverlap="1">
            <wp:simplePos x="0" y="0"/>
            <wp:positionH relativeFrom="column">
              <wp:posOffset>3055020</wp:posOffset>
            </wp:positionH>
            <wp:positionV relativeFrom="paragraph">
              <wp:posOffset>60960</wp:posOffset>
            </wp:positionV>
            <wp:extent cx="1550035" cy="1537970"/>
            <wp:effectExtent l="0" t="0" r="0" b="5080"/>
            <wp:wrapNone/>
            <wp:docPr id="12" name="图片 12" descr="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章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035" cy="1537970"/>
                    </a:xfrm>
                    <a:prstGeom prst="rect">
                      <a:avLst/>
                    </a:prstGeom>
                    <a:noFill/>
                    <a:ln>
                      <a:noFill/>
                    </a:ln>
                  </pic:spPr>
                </pic:pic>
              </a:graphicData>
            </a:graphic>
          </wp:anchor>
        </w:drawing>
      </w:r>
      <w:r w:rsidR="00914D1F" w:rsidRPr="002E4540">
        <w:rPr>
          <w:rFonts w:ascii="仿宋" w:eastAsia="仿宋" w:hAnsi="仿宋" w:hint="eastAsia"/>
          <w:color w:val="000000"/>
          <w:sz w:val="28"/>
          <w:szCs w:val="28"/>
        </w:rPr>
        <w:t>广东省企业信用评价办法</w:t>
      </w:r>
    </w:p>
    <w:p w:rsidR="00914D1F" w:rsidRPr="002E4540" w:rsidRDefault="00914D1F">
      <w:pPr>
        <w:pStyle w:val="a6"/>
        <w:tabs>
          <w:tab w:val="center" w:pos="4139"/>
          <w:tab w:val="right" w:pos="8820"/>
        </w:tabs>
        <w:spacing w:after="0" w:line="520" w:lineRule="exact"/>
        <w:ind w:firstLineChars="200" w:firstLine="560"/>
        <w:rPr>
          <w:rFonts w:ascii="仿宋" w:eastAsia="仿宋" w:hAnsi="仿宋"/>
          <w:color w:val="000000"/>
          <w:sz w:val="28"/>
          <w:szCs w:val="28"/>
        </w:rPr>
      </w:pPr>
    </w:p>
    <w:p w:rsidR="00914D1F" w:rsidRPr="002E4540" w:rsidRDefault="0059798A">
      <w:pPr>
        <w:spacing w:line="470" w:lineRule="exact"/>
        <w:rPr>
          <w:rFonts w:ascii="仿宋" w:eastAsia="仿宋" w:hAnsi="仿宋"/>
          <w:bCs/>
          <w:color w:val="000000"/>
          <w:sz w:val="28"/>
          <w:szCs w:val="28"/>
        </w:rPr>
      </w:pPr>
      <w:r w:rsidRPr="002E4540">
        <w:rPr>
          <w:rFonts w:ascii="仿宋" w:eastAsia="仿宋" w:hAnsi="仿宋" w:hint="eastAsia"/>
          <w:bCs/>
          <w:color w:val="000000"/>
          <w:sz w:val="28"/>
          <w:szCs w:val="28"/>
        </w:rPr>
        <w:t xml:space="preserve">                                </w:t>
      </w:r>
      <w:r w:rsidR="00914D1F" w:rsidRPr="002E4540">
        <w:rPr>
          <w:rFonts w:ascii="仿宋" w:eastAsia="仿宋" w:hAnsi="仿宋" w:hint="eastAsia"/>
          <w:bCs/>
          <w:color w:val="000000"/>
          <w:sz w:val="28"/>
          <w:szCs w:val="28"/>
        </w:rPr>
        <w:t>广东省企业诚信建设促进会</w:t>
      </w:r>
      <w:bookmarkStart w:id="0" w:name="_GoBack"/>
      <w:bookmarkEnd w:id="0"/>
    </w:p>
    <w:p w:rsidR="00914D1F" w:rsidRPr="002E4540" w:rsidRDefault="00914D1F">
      <w:pPr>
        <w:spacing w:line="470" w:lineRule="exact"/>
        <w:ind w:firstLineChars="1800" w:firstLine="5040"/>
        <w:rPr>
          <w:rFonts w:ascii="仿宋" w:eastAsia="仿宋" w:hAnsi="仿宋"/>
          <w:color w:val="000000"/>
          <w:sz w:val="28"/>
          <w:szCs w:val="28"/>
        </w:rPr>
      </w:pPr>
      <w:r w:rsidRPr="002E4540">
        <w:rPr>
          <w:rFonts w:ascii="仿宋" w:eastAsia="仿宋" w:hAnsi="仿宋"/>
          <w:color w:val="000000"/>
          <w:sz w:val="28"/>
          <w:szCs w:val="28"/>
        </w:rPr>
        <w:t>201</w:t>
      </w:r>
      <w:r w:rsidRPr="002E4540">
        <w:rPr>
          <w:rFonts w:ascii="仿宋" w:eastAsia="仿宋" w:hAnsi="仿宋" w:hint="eastAsia"/>
          <w:color w:val="000000"/>
          <w:sz w:val="28"/>
          <w:szCs w:val="28"/>
        </w:rPr>
        <w:t>6年3月10日</w:t>
      </w:r>
    </w:p>
    <w:p w:rsidR="00914D1F" w:rsidRDefault="00914D1F">
      <w:pPr>
        <w:spacing w:line="200" w:lineRule="exact"/>
        <w:jc w:val="left"/>
        <w:rPr>
          <w:rFonts w:ascii="仿宋_GB2312" w:eastAsia="仿宋_GB2312"/>
          <w:color w:val="000000"/>
          <w:sz w:val="28"/>
        </w:rPr>
      </w:pPr>
    </w:p>
    <w:p w:rsidR="00914D1F" w:rsidRPr="002E4540" w:rsidRDefault="00914D1F">
      <w:pPr>
        <w:spacing w:line="470" w:lineRule="exact"/>
        <w:ind w:rightChars="12" w:right="25" w:firstLineChars="74" w:firstLine="208"/>
        <w:rPr>
          <w:rFonts w:ascii="仿宋" w:eastAsia="仿宋" w:hAnsi="仿宋"/>
          <w:color w:val="000000"/>
          <w:sz w:val="28"/>
          <w:szCs w:val="28"/>
        </w:rPr>
      </w:pPr>
      <w:r w:rsidRPr="002E4540">
        <w:rPr>
          <w:rFonts w:ascii="仿宋" w:eastAsia="仿宋" w:hAnsi="仿宋" w:hint="eastAsia"/>
          <w:b/>
          <w:color w:val="000000"/>
          <w:sz w:val="28"/>
          <w:szCs w:val="28"/>
        </w:rPr>
        <w:t>主题词：信用  评价  通知</w:t>
      </w:r>
    </w:p>
    <w:p w:rsidR="00914D1F" w:rsidRPr="002E4540" w:rsidRDefault="00C362D5">
      <w:pPr>
        <w:spacing w:line="470" w:lineRule="exact"/>
        <w:ind w:rightChars="12" w:right="25" w:firstLineChars="71" w:firstLine="199"/>
        <w:rPr>
          <w:rFonts w:ascii="仿宋" w:eastAsia="仿宋" w:hAnsi="仿宋"/>
          <w:color w:val="000000"/>
          <w:sz w:val="28"/>
          <w:szCs w:val="30"/>
        </w:rPr>
      </w:pPr>
      <w:r w:rsidRPr="002E4540">
        <w:rPr>
          <w:rFonts w:ascii="仿宋" w:eastAsia="仿宋" w:hAnsi="仿宋"/>
          <w:noProof/>
          <w:color w:val="000000"/>
          <w:sz w:val="28"/>
          <w:szCs w:val="30"/>
        </w:rPr>
        <w:pict>
          <v:line id="直线 9" o:spid="_x0000_s1028" style="position:absolute;left:0;text-align:left;z-index:251656704;visibility:visible" from="2.2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" strokeweight="1pt"/>
        </w:pict>
      </w:r>
      <w:r w:rsidR="00914D1F" w:rsidRPr="002E4540">
        <w:rPr>
          <w:rFonts w:ascii="仿宋" w:eastAsia="仿宋" w:hAnsi="仿宋" w:hint="eastAsia"/>
          <w:color w:val="000000"/>
          <w:sz w:val="28"/>
          <w:szCs w:val="30"/>
        </w:rPr>
        <w:t>抄报：广东省发改委、广东省商务厅、广东省工商局</w:t>
      </w:r>
    </w:p>
    <w:p w:rsidR="00914D1F" w:rsidRPr="002E4540" w:rsidRDefault="00C362D5">
      <w:pPr>
        <w:spacing w:line="470" w:lineRule="exact"/>
        <w:ind w:rightChars="12" w:right="25" w:firstLineChars="71" w:firstLine="199"/>
        <w:rPr>
          <w:rFonts w:ascii="仿宋" w:eastAsia="仿宋" w:hAnsi="仿宋"/>
          <w:color w:val="000000"/>
          <w:sz w:val="28"/>
          <w:szCs w:val="30"/>
        </w:rPr>
      </w:pPr>
      <w:r w:rsidRPr="002E4540">
        <w:rPr>
          <w:rFonts w:ascii="仿宋" w:eastAsia="仿宋" w:hAnsi="仿宋"/>
          <w:noProof/>
          <w:color w:val="000000"/>
          <w:sz w:val="28"/>
          <w:szCs w:val="30"/>
        </w:rPr>
        <w:pict>
          <v:line id="直线 10" o:spid="_x0000_s1027" style="position:absolute;left:0;text-align:left;z-index:251657728;visibility:visible" from="2.2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" strokeweight="1pt"/>
        </w:pict>
      </w:r>
      <w:r w:rsidR="00914D1F" w:rsidRPr="002E4540">
        <w:rPr>
          <w:rFonts w:ascii="仿宋" w:eastAsia="仿宋" w:hAnsi="仿宋" w:hint="eastAsia"/>
          <w:color w:val="000000"/>
          <w:sz w:val="28"/>
          <w:szCs w:val="30"/>
        </w:rPr>
        <w:t xml:space="preserve">广东省企业诚信建设促进会             </w:t>
      </w:r>
      <w:r w:rsidR="00914D1F" w:rsidRPr="002E4540">
        <w:rPr>
          <w:rFonts w:ascii="仿宋" w:eastAsia="仿宋" w:hAnsi="仿宋"/>
          <w:color w:val="000000"/>
          <w:sz w:val="28"/>
          <w:szCs w:val="30"/>
        </w:rPr>
        <w:t>201</w:t>
      </w:r>
      <w:r w:rsidR="00914D1F" w:rsidRPr="002E4540">
        <w:rPr>
          <w:rFonts w:ascii="仿宋" w:eastAsia="仿宋" w:hAnsi="仿宋" w:hint="eastAsia"/>
          <w:color w:val="000000"/>
          <w:sz w:val="28"/>
          <w:szCs w:val="30"/>
        </w:rPr>
        <w:t>6年3月10日印发</w:t>
      </w:r>
    </w:p>
    <w:sectPr w:rsidR="00914D1F" w:rsidRPr="002E4540" w:rsidSect="003E144A">
      <w:headerReference w:type="even" r:id="rId7"/>
      <w:headerReference w:type="default" r:id="rId8"/>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49" w:rsidRDefault="008F5349">
      <w:r>
        <w:separator/>
      </w:r>
    </w:p>
  </w:endnote>
  <w:endnote w:type="continuationSeparator" w:id="1">
    <w:p w:rsidR="008F5349" w:rsidRDefault="008F5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49" w:rsidRDefault="008F5349">
      <w:r>
        <w:separator/>
      </w:r>
    </w:p>
  </w:footnote>
  <w:footnote w:type="continuationSeparator" w:id="1">
    <w:p w:rsidR="008F5349" w:rsidRDefault="008F5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1F" w:rsidRDefault="00C362D5">
    <w:pPr>
      <w:pStyle w:val="ab"/>
      <w:framePr w:wrap="around" w:vAnchor="text" w:hAnchor="margin" w:xAlign="right" w:y="1"/>
      <w:rPr>
        <w:rStyle w:val="a5"/>
      </w:rPr>
    </w:pPr>
    <w:r>
      <w:fldChar w:fldCharType="begin"/>
    </w:r>
    <w:r w:rsidR="00914D1F">
      <w:rPr>
        <w:rStyle w:val="a5"/>
      </w:rPr>
      <w:instrText xml:space="preserve">PAGE  </w:instrText>
    </w:r>
    <w:r>
      <w:fldChar w:fldCharType="separate"/>
    </w:r>
    <w:r w:rsidR="00914D1F">
      <w:rPr>
        <w:rStyle w:val="a5"/>
      </w:rPr>
      <w:t>1</w:t>
    </w:r>
    <w:r>
      <w:fldChar w:fldCharType="end"/>
    </w:r>
  </w:p>
  <w:p w:rsidR="00914D1F" w:rsidRDefault="00914D1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1F" w:rsidRDefault="00914D1F">
    <w:pPr>
      <w:pStyle w:val="ab"/>
      <w:framePr w:wrap="around" w:vAnchor="text" w:hAnchor="margin" w:xAlign="right" w:y="1"/>
      <w:rPr>
        <w:rStyle w:val="a5"/>
      </w:rPr>
    </w:pPr>
  </w:p>
  <w:p w:rsidR="00914D1F" w:rsidRDefault="00914D1F">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formatting="1"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f" stroke="f">
      <v:fill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A6F"/>
    <w:rsid w:val="00017C7E"/>
    <w:rsid w:val="000260A5"/>
    <w:rsid w:val="00031BC6"/>
    <w:rsid w:val="000347CE"/>
    <w:rsid w:val="00036872"/>
    <w:rsid w:val="000375D1"/>
    <w:rsid w:val="0004004C"/>
    <w:rsid w:val="000403A6"/>
    <w:rsid w:val="000412D4"/>
    <w:rsid w:val="000426F8"/>
    <w:rsid w:val="0005251A"/>
    <w:rsid w:val="00053790"/>
    <w:rsid w:val="00055183"/>
    <w:rsid w:val="0006348A"/>
    <w:rsid w:val="00065A4B"/>
    <w:rsid w:val="0007184C"/>
    <w:rsid w:val="000764CC"/>
    <w:rsid w:val="000768A7"/>
    <w:rsid w:val="0007772C"/>
    <w:rsid w:val="000818D1"/>
    <w:rsid w:val="00085CF2"/>
    <w:rsid w:val="0008604A"/>
    <w:rsid w:val="00086071"/>
    <w:rsid w:val="0009186C"/>
    <w:rsid w:val="00091D21"/>
    <w:rsid w:val="00094119"/>
    <w:rsid w:val="000A3B10"/>
    <w:rsid w:val="000A7F02"/>
    <w:rsid w:val="000B0B4C"/>
    <w:rsid w:val="000B62ED"/>
    <w:rsid w:val="000C1349"/>
    <w:rsid w:val="000C13E6"/>
    <w:rsid w:val="000D0E92"/>
    <w:rsid w:val="000D5D1F"/>
    <w:rsid w:val="000E102A"/>
    <w:rsid w:val="000E27F8"/>
    <w:rsid w:val="000E4015"/>
    <w:rsid w:val="000E4F87"/>
    <w:rsid w:val="000E5568"/>
    <w:rsid w:val="000E72A6"/>
    <w:rsid w:val="000E7984"/>
    <w:rsid w:val="000F1B93"/>
    <w:rsid w:val="000F2A3A"/>
    <w:rsid w:val="000F3846"/>
    <w:rsid w:val="000F75E0"/>
    <w:rsid w:val="001042D3"/>
    <w:rsid w:val="00104DBF"/>
    <w:rsid w:val="00104F73"/>
    <w:rsid w:val="00106794"/>
    <w:rsid w:val="00111378"/>
    <w:rsid w:val="00125E71"/>
    <w:rsid w:val="00130BAD"/>
    <w:rsid w:val="00130BB1"/>
    <w:rsid w:val="001336D9"/>
    <w:rsid w:val="001360D3"/>
    <w:rsid w:val="00145A3B"/>
    <w:rsid w:val="0014711F"/>
    <w:rsid w:val="00160AE3"/>
    <w:rsid w:val="00161BED"/>
    <w:rsid w:val="001625D5"/>
    <w:rsid w:val="001679CB"/>
    <w:rsid w:val="00172A27"/>
    <w:rsid w:val="001821B4"/>
    <w:rsid w:val="00184458"/>
    <w:rsid w:val="00187D8B"/>
    <w:rsid w:val="00194556"/>
    <w:rsid w:val="001956F1"/>
    <w:rsid w:val="001A5A96"/>
    <w:rsid w:val="001A72FD"/>
    <w:rsid w:val="001B2A05"/>
    <w:rsid w:val="001B2CA6"/>
    <w:rsid w:val="001B37E9"/>
    <w:rsid w:val="001B3BA0"/>
    <w:rsid w:val="001B6C5C"/>
    <w:rsid w:val="001C64FD"/>
    <w:rsid w:val="001C684C"/>
    <w:rsid w:val="001C687F"/>
    <w:rsid w:val="001D0AC0"/>
    <w:rsid w:val="001D1AD7"/>
    <w:rsid w:val="001D3459"/>
    <w:rsid w:val="001D5BFF"/>
    <w:rsid w:val="001D6719"/>
    <w:rsid w:val="001E1182"/>
    <w:rsid w:val="001F18D1"/>
    <w:rsid w:val="001F5FB4"/>
    <w:rsid w:val="002062A3"/>
    <w:rsid w:val="00207B75"/>
    <w:rsid w:val="0022283F"/>
    <w:rsid w:val="00224CD0"/>
    <w:rsid w:val="00224F5C"/>
    <w:rsid w:val="00235950"/>
    <w:rsid w:val="00235DBF"/>
    <w:rsid w:val="002367AC"/>
    <w:rsid w:val="002420AE"/>
    <w:rsid w:val="002430D1"/>
    <w:rsid w:val="002517F5"/>
    <w:rsid w:val="00251EAD"/>
    <w:rsid w:val="00256EE9"/>
    <w:rsid w:val="00263F8D"/>
    <w:rsid w:val="00264B58"/>
    <w:rsid w:val="0026592F"/>
    <w:rsid w:val="00267118"/>
    <w:rsid w:val="002718A5"/>
    <w:rsid w:val="0027311B"/>
    <w:rsid w:val="00275696"/>
    <w:rsid w:val="00276ABF"/>
    <w:rsid w:val="002851BF"/>
    <w:rsid w:val="00291957"/>
    <w:rsid w:val="0029669C"/>
    <w:rsid w:val="00297CC4"/>
    <w:rsid w:val="002A076D"/>
    <w:rsid w:val="002A47F7"/>
    <w:rsid w:val="002B1CE6"/>
    <w:rsid w:val="002B201E"/>
    <w:rsid w:val="002B5D64"/>
    <w:rsid w:val="002B64E2"/>
    <w:rsid w:val="002B6ACB"/>
    <w:rsid w:val="002B6C6B"/>
    <w:rsid w:val="002D06D1"/>
    <w:rsid w:val="002D1355"/>
    <w:rsid w:val="002D19E7"/>
    <w:rsid w:val="002E4540"/>
    <w:rsid w:val="002E5B34"/>
    <w:rsid w:val="002E7328"/>
    <w:rsid w:val="002F4BB0"/>
    <w:rsid w:val="002F572C"/>
    <w:rsid w:val="00312AF0"/>
    <w:rsid w:val="00317E76"/>
    <w:rsid w:val="00323D1F"/>
    <w:rsid w:val="00326D89"/>
    <w:rsid w:val="003272C8"/>
    <w:rsid w:val="0033204E"/>
    <w:rsid w:val="00337D2A"/>
    <w:rsid w:val="003409D4"/>
    <w:rsid w:val="003524D4"/>
    <w:rsid w:val="00355719"/>
    <w:rsid w:val="00357782"/>
    <w:rsid w:val="00361EEC"/>
    <w:rsid w:val="00364374"/>
    <w:rsid w:val="00366581"/>
    <w:rsid w:val="00371CC7"/>
    <w:rsid w:val="00372E38"/>
    <w:rsid w:val="00374E08"/>
    <w:rsid w:val="003810BD"/>
    <w:rsid w:val="0038331A"/>
    <w:rsid w:val="0039087F"/>
    <w:rsid w:val="00390B37"/>
    <w:rsid w:val="003976ED"/>
    <w:rsid w:val="003A66B4"/>
    <w:rsid w:val="003B0836"/>
    <w:rsid w:val="003B1A43"/>
    <w:rsid w:val="003C11F2"/>
    <w:rsid w:val="003C193C"/>
    <w:rsid w:val="003C218B"/>
    <w:rsid w:val="003C30A7"/>
    <w:rsid w:val="003C32C5"/>
    <w:rsid w:val="003C5C8A"/>
    <w:rsid w:val="003D15D5"/>
    <w:rsid w:val="003D2010"/>
    <w:rsid w:val="003D3F5E"/>
    <w:rsid w:val="003D4739"/>
    <w:rsid w:val="003D5228"/>
    <w:rsid w:val="003E144A"/>
    <w:rsid w:val="003E4822"/>
    <w:rsid w:val="003E6123"/>
    <w:rsid w:val="003F2DEE"/>
    <w:rsid w:val="003F603F"/>
    <w:rsid w:val="004114B3"/>
    <w:rsid w:val="00412192"/>
    <w:rsid w:val="00420A6C"/>
    <w:rsid w:val="0042385B"/>
    <w:rsid w:val="004323D1"/>
    <w:rsid w:val="00436ED9"/>
    <w:rsid w:val="004422D5"/>
    <w:rsid w:val="00442B58"/>
    <w:rsid w:val="00461874"/>
    <w:rsid w:val="0047050F"/>
    <w:rsid w:val="0047669B"/>
    <w:rsid w:val="0047778E"/>
    <w:rsid w:val="004918FD"/>
    <w:rsid w:val="004A0BF9"/>
    <w:rsid w:val="004A3C47"/>
    <w:rsid w:val="004A7BFC"/>
    <w:rsid w:val="004B2965"/>
    <w:rsid w:val="004C3DC5"/>
    <w:rsid w:val="004E7E65"/>
    <w:rsid w:val="004F0D35"/>
    <w:rsid w:val="004F1277"/>
    <w:rsid w:val="004F4FDD"/>
    <w:rsid w:val="00500A04"/>
    <w:rsid w:val="00502B12"/>
    <w:rsid w:val="005105AD"/>
    <w:rsid w:val="00524CF8"/>
    <w:rsid w:val="005262EE"/>
    <w:rsid w:val="00532215"/>
    <w:rsid w:val="00534CBD"/>
    <w:rsid w:val="005350F3"/>
    <w:rsid w:val="00550EAD"/>
    <w:rsid w:val="00553560"/>
    <w:rsid w:val="005548F8"/>
    <w:rsid w:val="00557084"/>
    <w:rsid w:val="00562ECE"/>
    <w:rsid w:val="005631A9"/>
    <w:rsid w:val="005639CF"/>
    <w:rsid w:val="00573027"/>
    <w:rsid w:val="00576ABF"/>
    <w:rsid w:val="00581E64"/>
    <w:rsid w:val="00584675"/>
    <w:rsid w:val="00584901"/>
    <w:rsid w:val="005914AB"/>
    <w:rsid w:val="00591C7A"/>
    <w:rsid w:val="005942F4"/>
    <w:rsid w:val="00596154"/>
    <w:rsid w:val="0059798A"/>
    <w:rsid w:val="005A2371"/>
    <w:rsid w:val="005A25A2"/>
    <w:rsid w:val="005C1EF4"/>
    <w:rsid w:val="005C2B00"/>
    <w:rsid w:val="005C6100"/>
    <w:rsid w:val="005D225F"/>
    <w:rsid w:val="005E0899"/>
    <w:rsid w:val="005E32C9"/>
    <w:rsid w:val="005E5AAF"/>
    <w:rsid w:val="005E6A69"/>
    <w:rsid w:val="005F0AC7"/>
    <w:rsid w:val="005F2503"/>
    <w:rsid w:val="0060584F"/>
    <w:rsid w:val="0061614B"/>
    <w:rsid w:val="00616E59"/>
    <w:rsid w:val="00623626"/>
    <w:rsid w:val="00626975"/>
    <w:rsid w:val="00632C0C"/>
    <w:rsid w:val="006333AB"/>
    <w:rsid w:val="006401CC"/>
    <w:rsid w:val="00642208"/>
    <w:rsid w:val="0064272E"/>
    <w:rsid w:val="00646AC3"/>
    <w:rsid w:val="00647671"/>
    <w:rsid w:val="00650572"/>
    <w:rsid w:val="0065283D"/>
    <w:rsid w:val="00652FE6"/>
    <w:rsid w:val="00656F0B"/>
    <w:rsid w:val="006609BD"/>
    <w:rsid w:val="0066229C"/>
    <w:rsid w:val="0066423D"/>
    <w:rsid w:val="00664D15"/>
    <w:rsid w:val="0066564F"/>
    <w:rsid w:val="00666A5C"/>
    <w:rsid w:val="00675CED"/>
    <w:rsid w:val="00676744"/>
    <w:rsid w:val="0067762B"/>
    <w:rsid w:val="006822BC"/>
    <w:rsid w:val="00683AA7"/>
    <w:rsid w:val="006849D6"/>
    <w:rsid w:val="00684CC4"/>
    <w:rsid w:val="006868DD"/>
    <w:rsid w:val="00696169"/>
    <w:rsid w:val="006A2A21"/>
    <w:rsid w:val="006A3AF2"/>
    <w:rsid w:val="006A7A90"/>
    <w:rsid w:val="006B287E"/>
    <w:rsid w:val="006B5F31"/>
    <w:rsid w:val="006C1411"/>
    <w:rsid w:val="006C21BE"/>
    <w:rsid w:val="006C5156"/>
    <w:rsid w:val="006C5ECF"/>
    <w:rsid w:val="006C6601"/>
    <w:rsid w:val="006D0E5E"/>
    <w:rsid w:val="006D1B3E"/>
    <w:rsid w:val="006D54F6"/>
    <w:rsid w:val="006D69C2"/>
    <w:rsid w:val="006E033E"/>
    <w:rsid w:val="006E1666"/>
    <w:rsid w:val="006E4075"/>
    <w:rsid w:val="006E605C"/>
    <w:rsid w:val="007014A3"/>
    <w:rsid w:val="00705853"/>
    <w:rsid w:val="00712A0C"/>
    <w:rsid w:val="00716AD4"/>
    <w:rsid w:val="007239CB"/>
    <w:rsid w:val="00726E7F"/>
    <w:rsid w:val="007272D0"/>
    <w:rsid w:val="00727337"/>
    <w:rsid w:val="0073080E"/>
    <w:rsid w:val="00730D01"/>
    <w:rsid w:val="007325D7"/>
    <w:rsid w:val="00734AB3"/>
    <w:rsid w:val="0073633B"/>
    <w:rsid w:val="007402DC"/>
    <w:rsid w:val="00740FBE"/>
    <w:rsid w:val="00745222"/>
    <w:rsid w:val="00750826"/>
    <w:rsid w:val="007562EE"/>
    <w:rsid w:val="00761F4D"/>
    <w:rsid w:val="00766B1D"/>
    <w:rsid w:val="00770C90"/>
    <w:rsid w:val="00776B10"/>
    <w:rsid w:val="007805E8"/>
    <w:rsid w:val="00785710"/>
    <w:rsid w:val="00786ED2"/>
    <w:rsid w:val="007918C6"/>
    <w:rsid w:val="00791E59"/>
    <w:rsid w:val="00797667"/>
    <w:rsid w:val="007A347B"/>
    <w:rsid w:val="007A53E8"/>
    <w:rsid w:val="007B0AE3"/>
    <w:rsid w:val="007B2124"/>
    <w:rsid w:val="007B3585"/>
    <w:rsid w:val="007B5D71"/>
    <w:rsid w:val="007B7142"/>
    <w:rsid w:val="007B7562"/>
    <w:rsid w:val="007C1082"/>
    <w:rsid w:val="007D02EE"/>
    <w:rsid w:val="007D6571"/>
    <w:rsid w:val="007D74DD"/>
    <w:rsid w:val="007D7A46"/>
    <w:rsid w:val="007E049E"/>
    <w:rsid w:val="007F2CE8"/>
    <w:rsid w:val="007F4126"/>
    <w:rsid w:val="007F43C7"/>
    <w:rsid w:val="007F57B4"/>
    <w:rsid w:val="007F5866"/>
    <w:rsid w:val="008103E5"/>
    <w:rsid w:val="0081573C"/>
    <w:rsid w:val="00821BFF"/>
    <w:rsid w:val="008231D2"/>
    <w:rsid w:val="00824863"/>
    <w:rsid w:val="00826F11"/>
    <w:rsid w:val="00830579"/>
    <w:rsid w:val="00831727"/>
    <w:rsid w:val="00850899"/>
    <w:rsid w:val="008528B5"/>
    <w:rsid w:val="008555F2"/>
    <w:rsid w:val="00856F83"/>
    <w:rsid w:val="00857621"/>
    <w:rsid w:val="00860B10"/>
    <w:rsid w:val="0086302C"/>
    <w:rsid w:val="00866CF8"/>
    <w:rsid w:val="008674AC"/>
    <w:rsid w:val="00870709"/>
    <w:rsid w:val="00871415"/>
    <w:rsid w:val="00881E2B"/>
    <w:rsid w:val="00883A8C"/>
    <w:rsid w:val="00886C80"/>
    <w:rsid w:val="00893E67"/>
    <w:rsid w:val="00894F53"/>
    <w:rsid w:val="00896E4B"/>
    <w:rsid w:val="008A060F"/>
    <w:rsid w:val="008A11D0"/>
    <w:rsid w:val="008B0D5A"/>
    <w:rsid w:val="008B44EF"/>
    <w:rsid w:val="008B645B"/>
    <w:rsid w:val="008B70A5"/>
    <w:rsid w:val="008C05B5"/>
    <w:rsid w:val="008C380E"/>
    <w:rsid w:val="008D0C92"/>
    <w:rsid w:val="008D31F6"/>
    <w:rsid w:val="008D5E37"/>
    <w:rsid w:val="008D7822"/>
    <w:rsid w:val="008E0C10"/>
    <w:rsid w:val="008E4097"/>
    <w:rsid w:val="008E7731"/>
    <w:rsid w:val="008F07F8"/>
    <w:rsid w:val="008F5349"/>
    <w:rsid w:val="008F6B33"/>
    <w:rsid w:val="008F783E"/>
    <w:rsid w:val="00901739"/>
    <w:rsid w:val="00901E1A"/>
    <w:rsid w:val="00904804"/>
    <w:rsid w:val="0091122F"/>
    <w:rsid w:val="00911842"/>
    <w:rsid w:val="00913707"/>
    <w:rsid w:val="009149C8"/>
    <w:rsid w:val="00914D1F"/>
    <w:rsid w:val="0092247F"/>
    <w:rsid w:val="00931731"/>
    <w:rsid w:val="00932189"/>
    <w:rsid w:val="009371AF"/>
    <w:rsid w:val="00937CBA"/>
    <w:rsid w:val="009519D6"/>
    <w:rsid w:val="00952E87"/>
    <w:rsid w:val="00955291"/>
    <w:rsid w:val="00956854"/>
    <w:rsid w:val="00960256"/>
    <w:rsid w:val="009714C7"/>
    <w:rsid w:val="00973EC9"/>
    <w:rsid w:val="00974B24"/>
    <w:rsid w:val="0098733E"/>
    <w:rsid w:val="00987CDD"/>
    <w:rsid w:val="00990223"/>
    <w:rsid w:val="00996EA3"/>
    <w:rsid w:val="00997DBC"/>
    <w:rsid w:val="009A5FDD"/>
    <w:rsid w:val="009B3D3E"/>
    <w:rsid w:val="009B463C"/>
    <w:rsid w:val="009C002A"/>
    <w:rsid w:val="009C02A7"/>
    <w:rsid w:val="009C5D55"/>
    <w:rsid w:val="009D5F2F"/>
    <w:rsid w:val="009D6117"/>
    <w:rsid w:val="009E104E"/>
    <w:rsid w:val="009E2595"/>
    <w:rsid w:val="009E2ACC"/>
    <w:rsid w:val="009E3402"/>
    <w:rsid w:val="009E69D5"/>
    <w:rsid w:val="009F076F"/>
    <w:rsid w:val="009F5225"/>
    <w:rsid w:val="00A02119"/>
    <w:rsid w:val="00A02A70"/>
    <w:rsid w:val="00A04BAD"/>
    <w:rsid w:val="00A05A92"/>
    <w:rsid w:val="00A11D46"/>
    <w:rsid w:val="00A12A3E"/>
    <w:rsid w:val="00A14989"/>
    <w:rsid w:val="00A150CB"/>
    <w:rsid w:val="00A17C05"/>
    <w:rsid w:val="00A17C36"/>
    <w:rsid w:val="00A2567B"/>
    <w:rsid w:val="00A26DAA"/>
    <w:rsid w:val="00A30258"/>
    <w:rsid w:val="00A30CF3"/>
    <w:rsid w:val="00A3664A"/>
    <w:rsid w:val="00A557D5"/>
    <w:rsid w:val="00A572B8"/>
    <w:rsid w:val="00A60C84"/>
    <w:rsid w:val="00A63CB2"/>
    <w:rsid w:val="00A64AE1"/>
    <w:rsid w:val="00A756C8"/>
    <w:rsid w:val="00A765C6"/>
    <w:rsid w:val="00A85277"/>
    <w:rsid w:val="00A94495"/>
    <w:rsid w:val="00A95479"/>
    <w:rsid w:val="00A95CC8"/>
    <w:rsid w:val="00AB090C"/>
    <w:rsid w:val="00AB5FE6"/>
    <w:rsid w:val="00AB6701"/>
    <w:rsid w:val="00AC70A3"/>
    <w:rsid w:val="00AE0931"/>
    <w:rsid w:val="00AE1801"/>
    <w:rsid w:val="00AE1F64"/>
    <w:rsid w:val="00AE3030"/>
    <w:rsid w:val="00AE43E1"/>
    <w:rsid w:val="00AE7F49"/>
    <w:rsid w:val="00AF078B"/>
    <w:rsid w:val="00AF3B88"/>
    <w:rsid w:val="00AF4927"/>
    <w:rsid w:val="00B03EBB"/>
    <w:rsid w:val="00B105B0"/>
    <w:rsid w:val="00B12FE4"/>
    <w:rsid w:val="00B15222"/>
    <w:rsid w:val="00B15719"/>
    <w:rsid w:val="00B16FC8"/>
    <w:rsid w:val="00B23942"/>
    <w:rsid w:val="00B30156"/>
    <w:rsid w:val="00B31518"/>
    <w:rsid w:val="00B33109"/>
    <w:rsid w:val="00B348F8"/>
    <w:rsid w:val="00B42A99"/>
    <w:rsid w:val="00B432A4"/>
    <w:rsid w:val="00B52F23"/>
    <w:rsid w:val="00B53381"/>
    <w:rsid w:val="00B560AC"/>
    <w:rsid w:val="00B6201D"/>
    <w:rsid w:val="00B62385"/>
    <w:rsid w:val="00B673EF"/>
    <w:rsid w:val="00B67ED7"/>
    <w:rsid w:val="00B8532A"/>
    <w:rsid w:val="00B911B0"/>
    <w:rsid w:val="00B92BF7"/>
    <w:rsid w:val="00B92C34"/>
    <w:rsid w:val="00B939EF"/>
    <w:rsid w:val="00B97009"/>
    <w:rsid w:val="00BA2B02"/>
    <w:rsid w:val="00BA66BE"/>
    <w:rsid w:val="00BB689A"/>
    <w:rsid w:val="00BB6F38"/>
    <w:rsid w:val="00BB707C"/>
    <w:rsid w:val="00BC5F2B"/>
    <w:rsid w:val="00BD38C4"/>
    <w:rsid w:val="00BD515E"/>
    <w:rsid w:val="00BD6B42"/>
    <w:rsid w:val="00BE0206"/>
    <w:rsid w:val="00BE38A7"/>
    <w:rsid w:val="00BE714F"/>
    <w:rsid w:val="00BF0D44"/>
    <w:rsid w:val="00BF34B7"/>
    <w:rsid w:val="00BF4177"/>
    <w:rsid w:val="00C0105E"/>
    <w:rsid w:val="00C1082A"/>
    <w:rsid w:val="00C119B3"/>
    <w:rsid w:val="00C12169"/>
    <w:rsid w:val="00C23A97"/>
    <w:rsid w:val="00C34813"/>
    <w:rsid w:val="00C34BAB"/>
    <w:rsid w:val="00C362D5"/>
    <w:rsid w:val="00C373A6"/>
    <w:rsid w:val="00C43C11"/>
    <w:rsid w:val="00C609CB"/>
    <w:rsid w:val="00C63D5F"/>
    <w:rsid w:val="00C766C0"/>
    <w:rsid w:val="00C80F4D"/>
    <w:rsid w:val="00C84D1E"/>
    <w:rsid w:val="00C85F42"/>
    <w:rsid w:val="00C963ED"/>
    <w:rsid w:val="00CA279A"/>
    <w:rsid w:val="00CA4058"/>
    <w:rsid w:val="00CA4708"/>
    <w:rsid w:val="00CA76E0"/>
    <w:rsid w:val="00CB4D65"/>
    <w:rsid w:val="00CB6199"/>
    <w:rsid w:val="00CC01E3"/>
    <w:rsid w:val="00CD2FED"/>
    <w:rsid w:val="00CE49D8"/>
    <w:rsid w:val="00CE684B"/>
    <w:rsid w:val="00CF1D7A"/>
    <w:rsid w:val="00CF28D3"/>
    <w:rsid w:val="00CF5007"/>
    <w:rsid w:val="00D02F4E"/>
    <w:rsid w:val="00D11D6D"/>
    <w:rsid w:val="00D16EEE"/>
    <w:rsid w:val="00D22506"/>
    <w:rsid w:val="00D26888"/>
    <w:rsid w:val="00D2790F"/>
    <w:rsid w:val="00D27DB5"/>
    <w:rsid w:val="00D31AE9"/>
    <w:rsid w:val="00D32863"/>
    <w:rsid w:val="00D34064"/>
    <w:rsid w:val="00D42D1F"/>
    <w:rsid w:val="00D4537C"/>
    <w:rsid w:val="00D45AFF"/>
    <w:rsid w:val="00D53082"/>
    <w:rsid w:val="00D53117"/>
    <w:rsid w:val="00D65083"/>
    <w:rsid w:val="00D70A51"/>
    <w:rsid w:val="00D82C3E"/>
    <w:rsid w:val="00D83620"/>
    <w:rsid w:val="00D87A04"/>
    <w:rsid w:val="00DA51E2"/>
    <w:rsid w:val="00DB3C23"/>
    <w:rsid w:val="00DB6B00"/>
    <w:rsid w:val="00DC49D5"/>
    <w:rsid w:val="00DC7F00"/>
    <w:rsid w:val="00DD252B"/>
    <w:rsid w:val="00DD57BB"/>
    <w:rsid w:val="00DE19C3"/>
    <w:rsid w:val="00DE2D3C"/>
    <w:rsid w:val="00DF0C37"/>
    <w:rsid w:val="00DF75CC"/>
    <w:rsid w:val="00E07586"/>
    <w:rsid w:val="00E11107"/>
    <w:rsid w:val="00E1583A"/>
    <w:rsid w:val="00E30581"/>
    <w:rsid w:val="00E77F34"/>
    <w:rsid w:val="00E8048A"/>
    <w:rsid w:val="00E83EA7"/>
    <w:rsid w:val="00E85953"/>
    <w:rsid w:val="00E87370"/>
    <w:rsid w:val="00E913F6"/>
    <w:rsid w:val="00E9216F"/>
    <w:rsid w:val="00E94744"/>
    <w:rsid w:val="00EA44EE"/>
    <w:rsid w:val="00EA5B44"/>
    <w:rsid w:val="00EA5DAE"/>
    <w:rsid w:val="00EC2FDE"/>
    <w:rsid w:val="00EC4C05"/>
    <w:rsid w:val="00EC6204"/>
    <w:rsid w:val="00EC66EB"/>
    <w:rsid w:val="00ED1621"/>
    <w:rsid w:val="00ED606F"/>
    <w:rsid w:val="00EE31FD"/>
    <w:rsid w:val="00EE3294"/>
    <w:rsid w:val="00EF1510"/>
    <w:rsid w:val="00EF284F"/>
    <w:rsid w:val="00F01332"/>
    <w:rsid w:val="00F02CCB"/>
    <w:rsid w:val="00F14CA0"/>
    <w:rsid w:val="00F21F4C"/>
    <w:rsid w:val="00F4553C"/>
    <w:rsid w:val="00F51F56"/>
    <w:rsid w:val="00F527B4"/>
    <w:rsid w:val="00F53712"/>
    <w:rsid w:val="00F63BD6"/>
    <w:rsid w:val="00F719AF"/>
    <w:rsid w:val="00F72C51"/>
    <w:rsid w:val="00F72F79"/>
    <w:rsid w:val="00F734A8"/>
    <w:rsid w:val="00F75900"/>
    <w:rsid w:val="00F7714E"/>
    <w:rsid w:val="00F81EA8"/>
    <w:rsid w:val="00F861E7"/>
    <w:rsid w:val="00F86B7A"/>
    <w:rsid w:val="00F96855"/>
    <w:rsid w:val="00F975F9"/>
    <w:rsid w:val="00FA2146"/>
    <w:rsid w:val="00FB0A81"/>
    <w:rsid w:val="00FB2021"/>
    <w:rsid w:val="00FC4CB6"/>
    <w:rsid w:val="00FC6D07"/>
    <w:rsid w:val="00FC7F5A"/>
    <w:rsid w:val="00FD0BF0"/>
    <w:rsid w:val="00FD174B"/>
    <w:rsid w:val="00FD3645"/>
    <w:rsid w:val="00FE0A7D"/>
    <w:rsid w:val="00FE349C"/>
    <w:rsid w:val="00FE45A7"/>
    <w:rsid w:val="00FE5AFB"/>
    <w:rsid w:val="00FF1095"/>
    <w:rsid w:val="00FF3890"/>
    <w:rsid w:val="465A40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4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E144A"/>
    <w:rPr>
      <w:b/>
      <w:bCs/>
    </w:rPr>
  </w:style>
  <w:style w:type="character" w:styleId="a4">
    <w:name w:val="Hyperlink"/>
    <w:rsid w:val="003E144A"/>
    <w:rPr>
      <w:color w:val="0000FF"/>
      <w:u w:val="single"/>
    </w:rPr>
  </w:style>
  <w:style w:type="character" w:styleId="a5">
    <w:name w:val="page number"/>
    <w:basedOn w:val="a0"/>
    <w:rsid w:val="003E144A"/>
  </w:style>
  <w:style w:type="character" w:customStyle="1" w:styleId="Char">
    <w:name w:val="正文文本 Char"/>
    <w:link w:val="a6"/>
    <w:rsid w:val="003E144A"/>
    <w:rPr>
      <w:kern w:val="2"/>
      <w:sz w:val="21"/>
    </w:rPr>
  </w:style>
  <w:style w:type="character" w:styleId="a7">
    <w:name w:val="Emphasis"/>
    <w:qFormat/>
    <w:rsid w:val="003E144A"/>
    <w:rPr>
      <w:i w:val="0"/>
      <w:iCs w:val="0"/>
      <w:color w:val="CC0000"/>
    </w:rPr>
  </w:style>
  <w:style w:type="paragraph" w:styleId="a8">
    <w:name w:val="Block Text"/>
    <w:basedOn w:val="a"/>
    <w:rsid w:val="003E144A"/>
    <w:pPr>
      <w:spacing w:line="380" w:lineRule="exact"/>
      <w:ind w:leftChars="-257" w:left="-540" w:rightChars="-244" w:right="-512" w:firstLineChars="200" w:firstLine="560"/>
    </w:pPr>
    <w:rPr>
      <w:color w:val="000000"/>
      <w:sz w:val="28"/>
      <w:szCs w:val="24"/>
    </w:rPr>
  </w:style>
  <w:style w:type="paragraph" w:styleId="a6">
    <w:name w:val="Body Text"/>
    <w:basedOn w:val="a"/>
    <w:link w:val="Char"/>
    <w:rsid w:val="003E144A"/>
    <w:pPr>
      <w:spacing w:after="120"/>
    </w:pPr>
  </w:style>
  <w:style w:type="paragraph" w:styleId="a9">
    <w:name w:val="Date"/>
    <w:basedOn w:val="a"/>
    <w:next w:val="a"/>
    <w:rsid w:val="003E144A"/>
    <w:pPr>
      <w:ind w:leftChars="2500" w:left="100"/>
    </w:pPr>
  </w:style>
  <w:style w:type="paragraph" w:styleId="aa">
    <w:name w:val="Balloon Text"/>
    <w:basedOn w:val="a"/>
    <w:rsid w:val="003E144A"/>
    <w:rPr>
      <w:sz w:val="18"/>
      <w:szCs w:val="18"/>
    </w:rPr>
  </w:style>
  <w:style w:type="paragraph" w:styleId="ab">
    <w:name w:val="header"/>
    <w:basedOn w:val="a"/>
    <w:rsid w:val="003E14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Indent 2"/>
    <w:basedOn w:val="a"/>
    <w:rsid w:val="003E144A"/>
    <w:pPr>
      <w:ind w:firstLineChars="800" w:firstLine="4160"/>
    </w:pPr>
    <w:rPr>
      <w:rFonts w:eastAsia="华文中宋"/>
      <w:sz w:val="52"/>
      <w:szCs w:val="24"/>
    </w:rPr>
  </w:style>
  <w:style w:type="paragraph" w:styleId="ac">
    <w:name w:val="footer"/>
    <w:basedOn w:val="a"/>
    <w:rsid w:val="003E144A"/>
    <w:pPr>
      <w:tabs>
        <w:tab w:val="center" w:pos="4153"/>
        <w:tab w:val="right" w:pos="8306"/>
      </w:tabs>
      <w:snapToGrid w:val="0"/>
      <w:jc w:val="left"/>
    </w:pPr>
    <w:rPr>
      <w:sz w:val="18"/>
    </w:rPr>
  </w:style>
  <w:style w:type="paragraph" w:styleId="ad">
    <w:name w:val="Normal (Web)"/>
    <w:basedOn w:val="a"/>
    <w:rsid w:val="003E144A"/>
    <w:pPr>
      <w:widowControl/>
      <w:spacing w:before="100" w:beforeAutospacing="1" w:after="100" w:afterAutospacing="1"/>
      <w:jc w:val="left"/>
    </w:pPr>
    <w:rPr>
      <w:rFonts w:ascii="宋体" w:hAnsi="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b/>
      <w:bCs/>
    </w:rPr>
  </w:style>
  <w:style w:type="character" w:styleId="a4">
    <w:name w:val="Hyperlink"/>
    <w:rPr>
      <w:color w:val="0000FF"/>
      <w:u w:val="single"/>
    </w:rPr>
  </w:style>
  <w:style w:type="character" w:styleId="a5">
    <w:name w:val="page number"/>
    <w:basedOn w:val="a0"/>
  </w:style>
  <w:style w:type="character" w:customStyle="1" w:styleId="Char">
    <w:name w:val="正文文本 Char"/>
    <w:link w:val="a6"/>
    <w:rPr>
      <w:kern w:val="2"/>
      <w:sz w:val="21"/>
    </w:rPr>
  </w:style>
  <w:style w:type="character" w:styleId="a7">
    <w:name w:val="Emphasis"/>
    <w:qFormat/>
    <w:rPr>
      <w:i w:val="0"/>
      <w:iCs w:val="0"/>
      <w:color w:val="CC0000"/>
    </w:rPr>
  </w:style>
  <w:style w:type="paragraph" w:styleId="a8">
    <w:name w:val="Block Text"/>
    <w:basedOn w:val="a"/>
    <w:pPr>
      <w:spacing w:line="380" w:lineRule="exact"/>
      <w:ind w:leftChars="-257" w:left="-540" w:rightChars="-244" w:right="-512" w:firstLineChars="200" w:firstLine="560"/>
    </w:pPr>
    <w:rPr>
      <w:color w:val="000000"/>
      <w:sz w:val="28"/>
      <w:szCs w:val="24"/>
    </w:rPr>
  </w:style>
  <w:style w:type="paragraph" w:styleId="a6">
    <w:name w:val="Body Text"/>
    <w:basedOn w:val="a"/>
    <w:link w:val="Char"/>
    <w:pPr>
      <w:spacing w:after="120"/>
    </w:pPr>
  </w:style>
  <w:style w:type="paragraph" w:styleId="a9">
    <w:name w:val="Date"/>
    <w:basedOn w:val="a"/>
    <w:next w:val="a"/>
    <w:pPr>
      <w:ind w:leftChars="2500" w:left="100"/>
    </w:pPr>
  </w:style>
  <w:style w:type="paragraph" w:styleId="aa">
    <w:name w:val="Balloon Text"/>
    <w:basedOn w:val="a"/>
    <w:rPr>
      <w:sz w:val="18"/>
      <w:szCs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Indent 2"/>
    <w:basedOn w:val="a"/>
    <w:pPr>
      <w:ind w:firstLineChars="800" w:firstLine="4160"/>
    </w:pPr>
    <w:rPr>
      <w:rFonts w:eastAsia="华文中宋"/>
      <w:sz w:val="52"/>
      <w:szCs w:val="24"/>
    </w:rPr>
  </w:style>
  <w:style w:type="paragraph" w:styleId="ac">
    <w:name w:val="footer"/>
    <w:basedOn w:val="a"/>
    <w:pPr>
      <w:tabs>
        <w:tab w:val="center" w:pos="4153"/>
        <w:tab w:val="right" w:pos="8306"/>
      </w:tabs>
      <w:snapToGrid w:val="0"/>
      <w:jc w:val="left"/>
    </w:pPr>
    <w:rPr>
      <w:sz w:val="18"/>
    </w:rPr>
  </w:style>
  <w:style w:type="paragraph" w:styleId="ad">
    <w:name w:val="Normal (Web)"/>
    <w:basedOn w:val="a"/>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194</Words>
  <Characters>1107</Characters>
  <Application>Microsoft Office Word</Application>
  <DocSecurity>0</DocSecurity>
  <PresentationFormat/>
  <Lines>9</Lines>
  <Paragraphs>2</Paragraphs>
  <Slides>0</Slides>
  <Notes>0</Notes>
  <HiddenSlides>0</HiddenSlides>
  <MMClips>0</MMClips>
  <ScaleCrop>false</ScaleCrop>
  <Manager/>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粤诚信〔2015〕4号</dc:title>
  <dc:subject/>
  <dc:creator>cxgd</dc:creator>
  <cp:keywords/>
  <dc:description/>
  <cp:lastModifiedBy>Dell</cp:lastModifiedBy>
  <cp:revision>15</cp:revision>
  <cp:lastPrinted>2016-03-15T01:52:00Z</cp:lastPrinted>
  <dcterms:created xsi:type="dcterms:W3CDTF">2016-03-22T01:15:00Z</dcterms:created>
  <dcterms:modified xsi:type="dcterms:W3CDTF">2016-08-04T07:37:00Z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